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51CE0" w:rsidRPr="00261843" w:rsidRDefault="00261843">
      <w:pPr>
        <w:spacing w:line="240" w:lineRule="auto"/>
        <w:jc w:val="right"/>
        <w:rPr>
          <w:sz w:val="20"/>
          <w:szCs w:val="20"/>
        </w:rPr>
      </w:pPr>
      <w:proofErr w:type="spellStart"/>
      <w:r w:rsidRPr="00261843">
        <w:rPr>
          <w:sz w:val="20"/>
          <w:szCs w:val="20"/>
        </w:rPr>
        <w:t>Zał</w:t>
      </w:r>
      <w:proofErr w:type="spellEnd"/>
      <w:r w:rsidRPr="00261843">
        <w:rPr>
          <w:sz w:val="20"/>
          <w:szCs w:val="20"/>
        </w:rPr>
        <w:t xml:space="preserve">. nr 5 do ZW 16/2020 </w:t>
      </w:r>
    </w:p>
    <w:tbl>
      <w:tblPr>
        <w:tblStyle w:val="a"/>
        <w:tblW w:w="9225" w:type="dxa"/>
        <w:tblInd w:w="-15" w:type="dxa"/>
        <w:tblLayout w:type="fixed"/>
        <w:tblLook w:val="0400" w:firstRow="0" w:lastRow="0" w:firstColumn="0" w:lastColumn="0" w:noHBand="0" w:noVBand="1"/>
      </w:tblPr>
      <w:tblGrid>
        <w:gridCol w:w="9225"/>
      </w:tblGrid>
      <w:tr w:rsidR="00951CE0" w:rsidRPr="00261843" w14:paraId="768C1F0D" w14:textId="77777777">
        <w:tc>
          <w:tcPr>
            <w:tcW w:w="9225" w:type="dxa"/>
            <w:tcBorders>
              <w:top w:val="single" w:sz="8" w:space="0" w:color="000000"/>
              <w:left w:val="single" w:sz="8" w:space="0" w:color="000000"/>
              <w:bottom w:val="single" w:sz="4" w:space="0" w:color="000000"/>
              <w:right w:val="single" w:sz="8" w:space="0" w:color="000000"/>
            </w:tcBorders>
          </w:tcPr>
          <w:p w14:paraId="00000002" w14:textId="77777777" w:rsidR="00951CE0" w:rsidRPr="00261843" w:rsidRDefault="00261843">
            <w:pPr>
              <w:spacing w:after="0" w:line="240" w:lineRule="auto"/>
              <w:rPr>
                <w:b/>
                <w:sz w:val="22"/>
                <w:szCs w:val="22"/>
              </w:rPr>
            </w:pPr>
            <w:bookmarkStart w:id="0" w:name="bookmark=id.gjdgxs" w:colFirst="0" w:colLast="0"/>
            <w:bookmarkEnd w:id="0"/>
            <w:r w:rsidRPr="00261843">
              <w:rPr>
                <w:b/>
                <w:sz w:val="22"/>
                <w:szCs w:val="22"/>
              </w:rPr>
              <w:t>FACULTY OF MANAGEMENT</w:t>
            </w:r>
          </w:p>
          <w:p w14:paraId="00000003" w14:textId="77777777" w:rsidR="00951CE0" w:rsidRPr="00261843" w:rsidRDefault="00951CE0">
            <w:pPr>
              <w:spacing w:after="0" w:line="240" w:lineRule="auto"/>
              <w:ind w:left="560" w:hanging="560"/>
              <w:jc w:val="center"/>
              <w:rPr>
                <w:b/>
                <w:sz w:val="22"/>
                <w:szCs w:val="22"/>
              </w:rPr>
            </w:pPr>
          </w:p>
          <w:p w14:paraId="00000004" w14:textId="77777777" w:rsidR="00951CE0" w:rsidRPr="00261843" w:rsidRDefault="00261843">
            <w:pPr>
              <w:spacing w:after="0" w:line="240" w:lineRule="auto"/>
              <w:ind w:left="560" w:hanging="560"/>
              <w:jc w:val="center"/>
              <w:rPr>
                <w:b/>
                <w:sz w:val="22"/>
                <w:szCs w:val="22"/>
              </w:rPr>
            </w:pPr>
            <w:r w:rsidRPr="00261843">
              <w:rPr>
                <w:b/>
                <w:sz w:val="22"/>
                <w:szCs w:val="22"/>
              </w:rPr>
              <w:t>SUBJECT CARD</w:t>
            </w:r>
          </w:p>
          <w:p w14:paraId="00000006" w14:textId="77777777" w:rsidR="00951CE0" w:rsidRPr="00261843" w:rsidRDefault="00261843">
            <w:pPr>
              <w:spacing w:after="0" w:line="240" w:lineRule="auto"/>
              <w:ind w:left="560" w:hanging="560"/>
              <w:rPr>
                <w:b/>
                <w:sz w:val="22"/>
                <w:szCs w:val="22"/>
              </w:rPr>
            </w:pPr>
            <w:r w:rsidRPr="00261843">
              <w:rPr>
                <w:b/>
                <w:sz w:val="22"/>
                <w:szCs w:val="22"/>
              </w:rPr>
              <w:t xml:space="preserve">Name of subject in Polish: </w:t>
            </w:r>
            <w:proofErr w:type="spellStart"/>
            <w:r w:rsidRPr="00261843">
              <w:rPr>
                <w:b/>
                <w:sz w:val="22"/>
                <w:szCs w:val="22"/>
              </w:rPr>
              <w:t>Zarządzanie</w:t>
            </w:r>
            <w:proofErr w:type="spellEnd"/>
            <w:r w:rsidRPr="00261843">
              <w:rPr>
                <w:b/>
                <w:sz w:val="22"/>
                <w:szCs w:val="22"/>
              </w:rPr>
              <w:t xml:space="preserve"> </w:t>
            </w:r>
            <w:proofErr w:type="spellStart"/>
            <w:r w:rsidRPr="00261843">
              <w:rPr>
                <w:b/>
                <w:sz w:val="22"/>
                <w:szCs w:val="22"/>
              </w:rPr>
              <w:t>różnorodnością</w:t>
            </w:r>
            <w:proofErr w:type="spellEnd"/>
          </w:p>
          <w:p w14:paraId="00000007" w14:textId="77777777" w:rsidR="00951CE0" w:rsidRPr="00261843" w:rsidRDefault="00261843">
            <w:pPr>
              <w:spacing w:after="0" w:line="240" w:lineRule="auto"/>
              <w:ind w:left="560" w:hanging="560"/>
              <w:rPr>
                <w:b/>
                <w:sz w:val="22"/>
                <w:szCs w:val="22"/>
              </w:rPr>
            </w:pPr>
            <w:bookmarkStart w:id="1" w:name="_heading=h.30j0zll" w:colFirst="0" w:colLast="0"/>
            <w:bookmarkEnd w:id="1"/>
            <w:r w:rsidRPr="00261843">
              <w:rPr>
                <w:b/>
                <w:sz w:val="22"/>
                <w:szCs w:val="22"/>
              </w:rPr>
              <w:t>Name of subject in English: Diversity management</w:t>
            </w:r>
          </w:p>
          <w:p w14:paraId="00000008" w14:textId="77777777" w:rsidR="00951CE0" w:rsidRPr="00261843" w:rsidRDefault="00261843">
            <w:pPr>
              <w:spacing w:after="0" w:line="240" w:lineRule="auto"/>
              <w:ind w:left="560" w:hanging="560"/>
              <w:rPr>
                <w:b/>
                <w:sz w:val="22"/>
                <w:szCs w:val="22"/>
              </w:rPr>
            </w:pPr>
            <w:r w:rsidRPr="00261843">
              <w:rPr>
                <w:b/>
                <w:sz w:val="22"/>
                <w:szCs w:val="22"/>
              </w:rPr>
              <w:t>Main field of study (if applicable): Management</w:t>
            </w:r>
          </w:p>
          <w:p w14:paraId="00000009" w14:textId="77777777" w:rsidR="00951CE0" w:rsidRPr="00261843" w:rsidRDefault="00261843">
            <w:pPr>
              <w:spacing w:after="0" w:line="240" w:lineRule="auto"/>
              <w:ind w:left="560" w:hanging="560"/>
              <w:rPr>
                <w:b/>
                <w:sz w:val="22"/>
                <w:szCs w:val="22"/>
              </w:rPr>
            </w:pPr>
            <w:r w:rsidRPr="00261843">
              <w:rPr>
                <w:b/>
                <w:sz w:val="22"/>
                <w:szCs w:val="22"/>
              </w:rPr>
              <w:t>Specialization (if applicable): Human Resource Management</w:t>
            </w:r>
          </w:p>
          <w:p w14:paraId="0000000A" w14:textId="77777777" w:rsidR="00951CE0" w:rsidRPr="00261843" w:rsidRDefault="00261843">
            <w:pPr>
              <w:spacing w:after="0" w:line="240" w:lineRule="auto"/>
              <w:ind w:left="560" w:hanging="560"/>
              <w:rPr>
                <w:b/>
                <w:sz w:val="22"/>
                <w:szCs w:val="22"/>
              </w:rPr>
            </w:pPr>
            <w:r w:rsidRPr="00261843">
              <w:rPr>
                <w:b/>
                <w:sz w:val="22"/>
                <w:szCs w:val="22"/>
              </w:rPr>
              <w:t>Profile: academic</w:t>
            </w:r>
          </w:p>
          <w:p w14:paraId="0000000B" w14:textId="77777777" w:rsidR="00951CE0" w:rsidRPr="00261843" w:rsidRDefault="00261843">
            <w:pPr>
              <w:spacing w:after="0" w:line="240" w:lineRule="auto"/>
              <w:rPr>
                <w:b/>
                <w:sz w:val="22"/>
                <w:szCs w:val="22"/>
              </w:rPr>
            </w:pPr>
            <w:r w:rsidRPr="00261843">
              <w:rPr>
                <w:b/>
                <w:sz w:val="22"/>
                <w:szCs w:val="22"/>
              </w:rPr>
              <w:t>Level and form of studies: 2nd level, full-time studies</w:t>
            </w:r>
          </w:p>
          <w:p w14:paraId="0000000C" w14:textId="77777777" w:rsidR="00951CE0" w:rsidRPr="00261843" w:rsidRDefault="00261843">
            <w:pPr>
              <w:spacing w:after="0" w:line="240" w:lineRule="auto"/>
              <w:rPr>
                <w:b/>
                <w:sz w:val="22"/>
                <w:szCs w:val="22"/>
              </w:rPr>
            </w:pPr>
            <w:r w:rsidRPr="00261843">
              <w:rPr>
                <w:b/>
                <w:sz w:val="22"/>
                <w:szCs w:val="22"/>
              </w:rPr>
              <w:t>Kind of subject: optional</w:t>
            </w:r>
          </w:p>
          <w:p w14:paraId="0000000D" w14:textId="77777777" w:rsidR="00951CE0" w:rsidRPr="00261843" w:rsidRDefault="00261843">
            <w:pPr>
              <w:spacing w:after="0" w:line="240" w:lineRule="auto"/>
              <w:rPr>
                <w:b/>
                <w:sz w:val="22"/>
                <w:szCs w:val="22"/>
              </w:rPr>
            </w:pPr>
            <w:r w:rsidRPr="00261843">
              <w:rPr>
                <w:b/>
                <w:sz w:val="22"/>
                <w:szCs w:val="22"/>
              </w:rPr>
              <w:t>Subject code: W08ZZZ-SM8033S</w:t>
            </w:r>
          </w:p>
          <w:p w14:paraId="0000000E" w14:textId="77777777" w:rsidR="00951CE0" w:rsidRPr="00261843" w:rsidRDefault="00261843">
            <w:pPr>
              <w:spacing w:after="0" w:line="240" w:lineRule="auto"/>
              <w:rPr>
                <w:b/>
                <w:sz w:val="22"/>
                <w:szCs w:val="22"/>
              </w:rPr>
            </w:pPr>
            <w:r w:rsidRPr="00261843">
              <w:rPr>
                <w:b/>
                <w:sz w:val="22"/>
                <w:szCs w:val="22"/>
              </w:rPr>
              <w:t>Group of courses: NO</w:t>
            </w:r>
          </w:p>
        </w:tc>
      </w:tr>
    </w:tbl>
    <w:p w14:paraId="00000010" w14:textId="77777777" w:rsidR="00951CE0" w:rsidRPr="00261843" w:rsidRDefault="00951CE0">
      <w:pPr>
        <w:widowControl w:val="0"/>
        <w:pBdr>
          <w:top w:val="nil"/>
          <w:left w:val="nil"/>
          <w:bottom w:val="nil"/>
          <w:right w:val="nil"/>
          <w:between w:val="nil"/>
        </w:pBdr>
        <w:spacing w:after="0"/>
        <w:rPr>
          <w:b/>
          <w:sz w:val="20"/>
          <w:szCs w:val="20"/>
        </w:rPr>
      </w:pPr>
      <w:bookmarkStart w:id="2" w:name="bookmark=id.1fob9te" w:colFirst="0" w:colLast="0"/>
      <w:bookmarkEnd w:id="2"/>
    </w:p>
    <w:tbl>
      <w:tblPr>
        <w:tblStyle w:val="a0"/>
        <w:tblW w:w="9285" w:type="dxa"/>
        <w:tblInd w:w="-15" w:type="dxa"/>
        <w:tblLayout w:type="fixed"/>
        <w:tblLook w:val="0400" w:firstRow="0" w:lastRow="0" w:firstColumn="0" w:lastColumn="0" w:noHBand="0" w:noVBand="1"/>
      </w:tblPr>
      <w:tblGrid>
        <w:gridCol w:w="4973"/>
        <w:gridCol w:w="737"/>
        <w:gridCol w:w="731"/>
        <w:gridCol w:w="1017"/>
        <w:gridCol w:w="701"/>
        <w:gridCol w:w="1126"/>
      </w:tblGrid>
      <w:tr w:rsidR="00951CE0" w:rsidRPr="00261843" w14:paraId="4C4CBB0E" w14:textId="77777777">
        <w:tc>
          <w:tcPr>
            <w:tcW w:w="4973" w:type="dxa"/>
            <w:tcBorders>
              <w:top w:val="single" w:sz="8" w:space="0" w:color="000000"/>
              <w:left w:val="single" w:sz="8" w:space="0" w:color="000000"/>
              <w:bottom w:val="single" w:sz="8" w:space="0" w:color="000000"/>
              <w:right w:val="single" w:sz="8" w:space="0" w:color="000000"/>
            </w:tcBorders>
          </w:tcPr>
          <w:p w14:paraId="00000011" w14:textId="77777777" w:rsidR="00951CE0" w:rsidRPr="00261843" w:rsidRDefault="00951CE0">
            <w:pPr>
              <w:spacing w:after="0" w:line="240" w:lineRule="auto"/>
              <w:rPr>
                <w:sz w:val="20"/>
                <w:szCs w:val="20"/>
              </w:rPr>
            </w:pPr>
          </w:p>
        </w:tc>
        <w:tc>
          <w:tcPr>
            <w:tcW w:w="737" w:type="dxa"/>
            <w:tcBorders>
              <w:top w:val="single" w:sz="8" w:space="0" w:color="000000"/>
              <w:left w:val="single" w:sz="8" w:space="0" w:color="000000"/>
              <w:bottom w:val="single" w:sz="8" w:space="0" w:color="000000"/>
              <w:right w:val="single" w:sz="8" w:space="0" w:color="000000"/>
            </w:tcBorders>
          </w:tcPr>
          <w:p w14:paraId="00000012" w14:textId="77777777" w:rsidR="00951CE0" w:rsidRPr="00261843" w:rsidRDefault="00261843">
            <w:pPr>
              <w:spacing w:after="0" w:line="240" w:lineRule="auto"/>
              <w:rPr>
                <w:sz w:val="20"/>
                <w:szCs w:val="20"/>
              </w:rPr>
            </w:pPr>
            <w:r w:rsidRPr="00261843">
              <w:rPr>
                <w:sz w:val="20"/>
                <w:szCs w:val="20"/>
              </w:rPr>
              <w:t>Lecture</w:t>
            </w:r>
          </w:p>
        </w:tc>
        <w:tc>
          <w:tcPr>
            <w:tcW w:w="731" w:type="dxa"/>
            <w:tcBorders>
              <w:top w:val="single" w:sz="8" w:space="0" w:color="000000"/>
              <w:left w:val="single" w:sz="8" w:space="0" w:color="000000"/>
              <w:bottom w:val="single" w:sz="8" w:space="0" w:color="000000"/>
              <w:right w:val="single" w:sz="8" w:space="0" w:color="000000"/>
            </w:tcBorders>
          </w:tcPr>
          <w:p w14:paraId="00000013" w14:textId="77777777" w:rsidR="00951CE0" w:rsidRPr="00261843" w:rsidRDefault="00261843">
            <w:pPr>
              <w:spacing w:after="0" w:line="240" w:lineRule="auto"/>
              <w:rPr>
                <w:sz w:val="20"/>
                <w:szCs w:val="20"/>
              </w:rPr>
            </w:pPr>
            <w:r w:rsidRPr="00261843">
              <w:rPr>
                <w:sz w:val="20"/>
                <w:szCs w:val="20"/>
              </w:rPr>
              <w:t>Classes</w:t>
            </w:r>
          </w:p>
        </w:tc>
        <w:tc>
          <w:tcPr>
            <w:tcW w:w="1017" w:type="dxa"/>
            <w:tcBorders>
              <w:top w:val="single" w:sz="8" w:space="0" w:color="000000"/>
              <w:left w:val="single" w:sz="8" w:space="0" w:color="000000"/>
              <w:bottom w:val="single" w:sz="8" w:space="0" w:color="000000"/>
              <w:right w:val="single" w:sz="8" w:space="0" w:color="000000"/>
            </w:tcBorders>
          </w:tcPr>
          <w:p w14:paraId="00000014" w14:textId="77777777" w:rsidR="00951CE0" w:rsidRPr="00261843" w:rsidRDefault="00261843">
            <w:pPr>
              <w:spacing w:after="0" w:line="240" w:lineRule="auto"/>
              <w:rPr>
                <w:sz w:val="20"/>
                <w:szCs w:val="20"/>
              </w:rPr>
            </w:pPr>
            <w:r w:rsidRPr="00261843">
              <w:rPr>
                <w:sz w:val="20"/>
                <w:szCs w:val="20"/>
              </w:rPr>
              <w:t>Laboratory</w:t>
            </w:r>
          </w:p>
        </w:tc>
        <w:tc>
          <w:tcPr>
            <w:tcW w:w="701" w:type="dxa"/>
            <w:tcBorders>
              <w:top w:val="single" w:sz="8" w:space="0" w:color="000000"/>
              <w:left w:val="single" w:sz="8" w:space="0" w:color="000000"/>
              <w:bottom w:val="single" w:sz="8" w:space="0" w:color="000000"/>
              <w:right w:val="single" w:sz="8" w:space="0" w:color="000000"/>
            </w:tcBorders>
          </w:tcPr>
          <w:p w14:paraId="00000015" w14:textId="77777777" w:rsidR="00951CE0" w:rsidRPr="00261843" w:rsidRDefault="00261843">
            <w:pPr>
              <w:spacing w:after="0" w:line="240" w:lineRule="auto"/>
              <w:rPr>
                <w:sz w:val="20"/>
                <w:szCs w:val="20"/>
              </w:rPr>
            </w:pPr>
            <w:r w:rsidRPr="00261843">
              <w:rPr>
                <w:sz w:val="20"/>
                <w:szCs w:val="20"/>
              </w:rPr>
              <w:t>Project</w:t>
            </w:r>
          </w:p>
        </w:tc>
        <w:tc>
          <w:tcPr>
            <w:tcW w:w="1126" w:type="dxa"/>
            <w:tcBorders>
              <w:top w:val="single" w:sz="8" w:space="0" w:color="000000"/>
              <w:left w:val="single" w:sz="8" w:space="0" w:color="000000"/>
              <w:bottom w:val="single" w:sz="8" w:space="0" w:color="000000"/>
              <w:right w:val="single" w:sz="8" w:space="0" w:color="000000"/>
            </w:tcBorders>
          </w:tcPr>
          <w:p w14:paraId="00000016" w14:textId="77777777" w:rsidR="00951CE0" w:rsidRPr="00261843" w:rsidRDefault="00261843">
            <w:pPr>
              <w:spacing w:after="0" w:line="240" w:lineRule="auto"/>
              <w:rPr>
                <w:sz w:val="20"/>
                <w:szCs w:val="20"/>
              </w:rPr>
            </w:pPr>
            <w:r w:rsidRPr="00261843">
              <w:rPr>
                <w:sz w:val="20"/>
                <w:szCs w:val="20"/>
              </w:rPr>
              <w:t>Seminar</w:t>
            </w:r>
          </w:p>
        </w:tc>
      </w:tr>
      <w:tr w:rsidR="00951CE0" w:rsidRPr="00261843" w14:paraId="36B0EB84" w14:textId="77777777">
        <w:tc>
          <w:tcPr>
            <w:tcW w:w="4973" w:type="dxa"/>
            <w:tcBorders>
              <w:top w:val="single" w:sz="8" w:space="0" w:color="000000"/>
              <w:left w:val="single" w:sz="8" w:space="0" w:color="000000"/>
              <w:bottom w:val="single" w:sz="8" w:space="0" w:color="000000"/>
              <w:right w:val="single" w:sz="8" w:space="0" w:color="000000"/>
            </w:tcBorders>
          </w:tcPr>
          <w:p w14:paraId="00000017" w14:textId="77777777" w:rsidR="00951CE0" w:rsidRPr="00261843" w:rsidRDefault="00261843">
            <w:pPr>
              <w:spacing w:after="0" w:line="240" w:lineRule="auto"/>
              <w:rPr>
                <w:sz w:val="20"/>
                <w:szCs w:val="20"/>
              </w:rPr>
            </w:pPr>
            <w:r w:rsidRPr="00261843">
              <w:rPr>
                <w:sz w:val="20"/>
                <w:szCs w:val="20"/>
              </w:rPr>
              <w:t>Number of hours of organized classes in University (ZZU)</w:t>
            </w:r>
          </w:p>
        </w:tc>
        <w:tc>
          <w:tcPr>
            <w:tcW w:w="737" w:type="dxa"/>
            <w:tcBorders>
              <w:top w:val="single" w:sz="8" w:space="0" w:color="000000"/>
              <w:left w:val="single" w:sz="8" w:space="0" w:color="000000"/>
              <w:bottom w:val="single" w:sz="8" w:space="0" w:color="000000"/>
              <w:right w:val="single" w:sz="8" w:space="0" w:color="000000"/>
            </w:tcBorders>
          </w:tcPr>
          <w:p w14:paraId="00000018" w14:textId="77777777" w:rsidR="00951CE0" w:rsidRPr="00261843" w:rsidRDefault="00951CE0">
            <w:pPr>
              <w:spacing w:after="0" w:line="240" w:lineRule="auto"/>
              <w:rPr>
                <w:sz w:val="20"/>
                <w:szCs w:val="20"/>
              </w:rPr>
            </w:pPr>
          </w:p>
        </w:tc>
        <w:tc>
          <w:tcPr>
            <w:tcW w:w="731" w:type="dxa"/>
            <w:tcBorders>
              <w:top w:val="single" w:sz="8" w:space="0" w:color="000000"/>
              <w:left w:val="single" w:sz="8" w:space="0" w:color="000000"/>
              <w:bottom w:val="single" w:sz="8" w:space="0" w:color="000000"/>
              <w:right w:val="single" w:sz="8" w:space="0" w:color="000000"/>
            </w:tcBorders>
          </w:tcPr>
          <w:p w14:paraId="00000019" w14:textId="77777777" w:rsidR="00951CE0" w:rsidRPr="00261843" w:rsidRDefault="00951CE0">
            <w:pPr>
              <w:spacing w:after="0" w:line="240" w:lineRule="auto"/>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1A" w14:textId="77777777" w:rsidR="00951CE0" w:rsidRPr="00261843" w:rsidRDefault="00951CE0">
            <w:pPr>
              <w:spacing w:after="0" w:line="240" w:lineRule="auto"/>
              <w:rPr>
                <w:sz w:val="20"/>
                <w:szCs w:val="20"/>
              </w:rPr>
            </w:pPr>
          </w:p>
        </w:tc>
        <w:tc>
          <w:tcPr>
            <w:tcW w:w="701" w:type="dxa"/>
            <w:tcBorders>
              <w:top w:val="single" w:sz="8" w:space="0" w:color="000000"/>
              <w:left w:val="single" w:sz="8" w:space="0" w:color="000000"/>
              <w:bottom w:val="single" w:sz="8" w:space="0" w:color="000000"/>
              <w:right w:val="single" w:sz="8" w:space="0" w:color="000000"/>
            </w:tcBorders>
          </w:tcPr>
          <w:p w14:paraId="0000001B" w14:textId="77777777" w:rsidR="00951CE0" w:rsidRPr="00261843" w:rsidRDefault="00951CE0">
            <w:pPr>
              <w:spacing w:after="0" w:line="240" w:lineRule="auto"/>
              <w:rPr>
                <w:sz w:val="20"/>
                <w:szCs w:val="20"/>
              </w:rPr>
            </w:pPr>
          </w:p>
        </w:tc>
        <w:tc>
          <w:tcPr>
            <w:tcW w:w="1126" w:type="dxa"/>
            <w:tcBorders>
              <w:top w:val="single" w:sz="8" w:space="0" w:color="000000"/>
              <w:left w:val="single" w:sz="8" w:space="0" w:color="000000"/>
              <w:bottom w:val="single" w:sz="8" w:space="0" w:color="000000"/>
              <w:right w:val="single" w:sz="8" w:space="0" w:color="000000"/>
            </w:tcBorders>
          </w:tcPr>
          <w:p w14:paraId="0000001C" w14:textId="77777777" w:rsidR="00951CE0" w:rsidRPr="00261843" w:rsidRDefault="00261843">
            <w:pPr>
              <w:spacing w:after="0" w:line="240" w:lineRule="auto"/>
              <w:jc w:val="center"/>
              <w:rPr>
                <w:sz w:val="20"/>
                <w:szCs w:val="20"/>
              </w:rPr>
            </w:pPr>
            <w:r w:rsidRPr="00261843">
              <w:rPr>
                <w:sz w:val="20"/>
                <w:szCs w:val="20"/>
              </w:rPr>
              <w:t>30</w:t>
            </w:r>
          </w:p>
        </w:tc>
      </w:tr>
      <w:tr w:rsidR="00951CE0" w:rsidRPr="00261843" w14:paraId="3C480237" w14:textId="77777777">
        <w:tc>
          <w:tcPr>
            <w:tcW w:w="4973" w:type="dxa"/>
            <w:tcBorders>
              <w:top w:val="single" w:sz="8" w:space="0" w:color="000000"/>
              <w:left w:val="single" w:sz="8" w:space="0" w:color="000000"/>
              <w:bottom w:val="single" w:sz="8" w:space="0" w:color="000000"/>
              <w:right w:val="single" w:sz="8" w:space="0" w:color="000000"/>
            </w:tcBorders>
          </w:tcPr>
          <w:p w14:paraId="0000001D" w14:textId="77777777" w:rsidR="00951CE0" w:rsidRPr="00261843" w:rsidRDefault="00261843">
            <w:pPr>
              <w:spacing w:after="0" w:line="240" w:lineRule="auto"/>
              <w:rPr>
                <w:sz w:val="20"/>
                <w:szCs w:val="20"/>
              </w:rPr>
            </w:pPr>
            <w:r w:rsidRPr="00261843">
              <w:rPr>
                <w:sz w:val="20"/>
                <w:szCs w:val="20"/>
              </w:rPr>
              <w:t>Number of hours of total student workload (CNPS)</w:t>
            </w:r>
          </w:p>
        </w:tc>
        <w:tc>
          <w:tcPr>
            <w:tcW w:w="737" w:type="dxa"/>
            <w:tcBorders>
              <w:top w:val="single" w:sz="8" w:space="0" w:color="000000"/>
              <w:left w:val="single" w:sz="8" w:space="0" w:color="000000"/>
              <w:bottom w:val="single" w:sz="8" w:space="0" w:color="000000"/>
              <w:right w:val="single" w:sz="8" w:space="0" w:color="000000"/>
            </w:tcBorders>
          </w:tcPr>
          <w:p w14:paraId="0000001E" w14:textId="77777777" w:rsidR="00951CE0" w:rsidRPr="00261843" w:rsidRDefault="00951CE0">
            <w:pPr>
              <w:spacing w:after="0" w:line="240" w:lineRule="auto"/>
              <w:rPr>
                <w:sz w:val="20"/>
                <w:szCs w:val="20"/>
              </w:rPr>
            </w:pPr>
          </w:p>
        </w:tc>
        <w:tc>
          <w:tcPr>
            <w:tcW w:w="731" w:type="dxa"/>
            <w:tcBorders>
              <w:top w:val="single" w:sz="8" w:space="0" w:color="000000"/>
              <w:left w:val="single" w:sz="8" w:space="0" w:color="000000"/>
              <w:bottom w:val="single" w:sz="8" w:space="0" w:color="000000"/>
              <w:right w:val="single" w:sz="8" w:space="0" w:color="000000"/>
            </w:tcBorders>
          </w:tcPr>
          <w:p w14:paraId="0000001F" w14:textId="77777777" w:rsidR="00951CE0" w:rsidRPr="00261843" w:rsidRDefault="00951CE0">
            <w:pPr>
              <w:spacing w:after="0" w:line="240" w:lineRule="auto"/>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20" w14:textId="77777777" w:rsidR="00951CE0" w:rsidRPr="00261843" w:rsidRDefault="00951CE0">
            <w:pPr>
              <w:spacing w:after="0" w:line="240" w:lineRule="auto"/>
              <w:rPr>
                <w:sz w:val="20"/>
                <w:szCs w:val="20"/>
              </w:rPr>
            </w:pPr>
          </w:p>
        </w:tc>
        <w:tc>
          <w:tcPr>
            <w:tcW w:w="701" w:type="dxa"/>
            <w:tcBorders>
              <w:top w:val="single" w:sz="8" w:space="0" w:color="000000"/>
              <w:left w:val="single" w:sz="8" w:space="0" w:color="000000"/>
              <w:bottom w:val="single" w:sz="8" w:space="0" w:color="000000"/>
              <w:right w:val="single" w:sz="8" w:space="0" w:color="000000"/>
            </w:tcBorders>
          </w:tcPr>
          <w:p w14:paraId="00000021" w14:textId="77777777" w:rsidR="00951CE0" w:rsidRPr="00261843" w:rsidRDefault="00951CE0">
            <w:pPr>
              <w:spacing w:after="0" w:line="240" w:lineRule="auto"/>
              <w:rPr>
                <w:sz w:val="20"/>
                <w:szCs w:val="20"/>
              </w:rPr>
            </w:pPr>
          </w:p>
        </w:tc>
        <w:tc>
          <w:tcPr>
            <w:tcW w:w="1126" w:type="dxa"/>
            <w:tcBorders>
              <w:top w:val="single" w:sz="8" w:space="0" w:color="000000"/>
              <w:left w:val="single" w:sz="8" w:space="0" w:color="000000"/>
              <w:bottom w:val="single" w:sz="8" w:space="0" w:color="000000"/>
              <w:right w:val="single" w:sz="8" w:space="0" w:color="000000"/>
            </w:tcBorders>
          </w:tcPr>
          <w:p w14:paraId="00000022" w14:textId="77777777" w:rsidR="00951CE0" w:rsidRPr="00261843" w:rsidRDefault="00261843">
            <w:pPr>
              <w:spacing w:after="0" w:line="240" w:lineRule="auto"/>
              <w:jc w:val="center"/>
              <w:rPr>
                <w:sz w:val="20"/>
                <w:szCs w:val="20"/>
              </w:rPr>
            </w:pPr>
            <w:r w:rsidRPr="00261843">
              <w:rPr>
                <w:sz w:val="20"/>
                <w:szCs w:val="20"/>
              </w:rPr>
              <w:t>75</w:t>
            </w:r>
          </w:p>
        </w:tc>
      </w:tr>
      <w:tr w:rsidR="00951CE0" w:rsidRPr="00261843" w14:paraId="3189DAF6" w14:textId="77777777">
        <w:tc>
          <w:tcPr>
            <w:tcW w:w="4973" w:type="dxa"/>
            <w:tcBorders>
              <w:top w:val="single" w:sz="8" w:space="0" w:color="000000"/>
              <w:left w:val="single" w:sz="8" w:space="0" w:color="000000"/>
              <w:bottom w:val="single" w:sz="8" w:space="0" w:color="000000"/>
              <w:right w:val="single" w:sz="8" w:space="0" w:color="000000"/>
            </w:tcBorders>
          </w:tcPr>
          <w:p w14:paraId="00000023" w14:textId="77777777" w:rsidR="00951CE0" w:rsidRPr="00261843" w:rsidRDefault="00261843">
            <w:pPr>
              <w:spacing w:after="0" w:line="240" w:lineRule="auto"/>
              <w:rPr>
                <w:sz w:val="20"/>
                <w:szCs w:val="20"/>
              </w:rPr>
            </w:pPr>
            <w:r w:rsidRPr="00261843">
              <w:rPr>
                <w:sz w:val="20"/>
                <w:szCs w:val="20"/>
              </w:rPr>
              <w:t>Form of crediting</w:t>
            </w:r>
          </w:p>
        </w:tc>
        <w:tc>
          <w:tcPr>
            <w:tcW w:w="737" w:type="dxa"/>
            <w:tcBorders>
              <w:top w:val="single" w:sz="8" w:space="0" w:color="000000"/>
              <w:left w:val="single" w:sz="8" w:space="0" w:color="000000"/>
              <w:bottom w:val="single" w:sz="8" w:space="0" w:color="000000"/>
              <w:right w:val="single" w:sz="8" w:space="0" w:color="000000"/>
            </w:tcBorders>
          </w:tcPr>
          <w:p w14:paraId="00000024" w14:textId="77777777" w:rsidR="00951CE0" w:rsidRPr="00261843" w:rsidRDefault="00951CE0">
            <w:pPr>
              <w:spacing w:after="0" w:line="240" w:lineRule="auto"/>
              <w:rPr>
                <w:sz w:val="20"/>
                <w:szCs w:val="20"/>
              </w:rPr>
            </w:pPr>
          </w:p>
        </w:tc>
        <w:tc>
          <w:tcPr>
            <w:tcW w:w="731" w:type="dxa"/>
            <w:tcBorders>
              <w:top w:val="single" w:sz="8" w:space="0" w:color="000000"/>
              <w:left w:val="single" w:sz="8" w:space="0" w:color="000000"/>
              <w:bottom w:val="single" w:sz="8" w:space="0" w:color="000000"/>
              <w:right w:val="single" w:sz="8" w:space="0" w:color="000000"/>
            </w:tcBorders>
          </w:tcPr>
          <w:p w14:paraId="00000025" w14:textId="77777777" w:rsidR="00951CE0" w:rsidRPr="00261843" w:rsidRDefault="00951CE0">
            <w:pPr>
              <w:spacing w:after="0" w:line="240" w:lineRule="auto"/>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26" w14:textId="77777777" w:rsidR="00951CE0" w:rsidRPr="00261843" w:rsidRDefault="00951CE0">
            <w:pPr>
              <w:spacing w:after="0" w:line="240" w:lineRule="auto"/>
              <w:rPr>
                <w:sz w:val="20"/>
                <w:szCs w:val="20"/>
              </w:rPr>
            </w:pPr>
          </w:p>
        </w:tc>
        <w:tc>
          <w:tcPr>
            <w:tcW w:w="701" w:type="dxa"/>
            <w:tcBorders>
              <w:top w:val="single" w:sz="8" w:space="0" w:color="000000"/>
              <w:left w:val="single" w:sz="8" w:space="0" w:color="000000"/>
              <w:bottom w:val="single" w:sz="8" w:space="0" w:color="000000"/>
              <w:right w:val="single" w:sz="8" w:space="0" w:color="000000"/>
            </w:tcBorders>
          </w:tcPr>
          <w:p w14:paraId="00000027" w14:textId="77777777" w:rsidR="00951CE0" w:rsidRPr="00261843" w:rsidRDefault="00951CE0">
            <w:pPr>
              <w:spacing w:after="0" w:line="240" w:lineRule="auto"/>
              <w:rPr>
                <w:sz w:val="20"/>
                <w:szCs w:val="20"/>
              </w:rPr>
            </w:pPr>
          </w:p>
        </w:tc>
        <w:tc>
          <w:tcPr>
            <w:tcW w:w="1126" w:type="dxa"/>
            <w:tcBorders>
              <w:top w:val="single" w:sz="8" w:space="0" w:color="000000"/>
              <w:left w:val="single" w:sz="8" w:space="0" w:color="000000"/>
              <w:bottom w:val="single" w:sz="8" w:space="0" w:color="000000"/>
              <w:right w:val="single" w:sz="8" w:space="0" w:color="000000"/>
            </w:tcBorders>
          </w:tcPr>
          <w:p w14:paraId="00000028" w14:textId="77777777" w:rsidR="00951CE0" w:rsidRPr="00261843" w:rsidRDefault="00261843">
            <w:pPr>
              <w:spacing w:after="0" w:line="240" w:lineRule="auto"/>
              <w:jc w:val="center"/>
              <w:rPr>
                <w:sz w:val="20"/>
                <w:szCs w:val="20"/>
              </w:rPr>
            </w:pPr>
            <w:r w:rsidRPr="00261843">
              <w:rPr>
                <w:sz w:val="20"/>
                <w:szCs w:val="20"/>
              </w:rPr>
              <w:t>crediting with grade</w:t>
            </w:r>
          </w:p>
        </w:tc>
      </w:tr>
      <w:tr w:rsidR="00951CE0" w:rsidRPr="00261843" w14:paraId="10A1E730" w14:textId="77777777">
        <w:tc>
          <w:tcPr>
            <w:tcW w:w="4973" w:type="dxa"/>
            <w:tcBorders>
              <w:top w:val="single" w:sz="8" w:space="0" w:color="000000"/>
              <w:left w:val="single" w:sz="8" w:space="0" w:color="000000"/>
              <w:bottom w:val="single" w:sz="8" w:space="0" w:color="000000"/>
              <w:right w:val="single" w:sz="8" w:space="0" w:color="000000"/>
            </w:tcBorders>
          </w:tcPr>
          <w:p w14:paraId="00000029" w14:textId="77777777" w:rsidR="00951CE0" w:rsidRPr="00261843" w:rsidRDefault="00261843">
            <w:pPr>
              <w:spacing w:after="0" w:line="240" w:lineRule="auto"/>
              <w:rPr>
                <w:sz w:val="20"/>
                <w:szCs w:val="20"/>
              </w:rPr>
            </w:pPr>
            <w:r w:rsidRPr="00261843">
              <w:rPr>
                <w:sz w:val="20"/>
                <w:szCs w:val="20"/>
              </w:rPr>
              <w:t>For group of courses mark (X) final course</w:t>
            </w:r>
          </w:p>
        </w:tc>
        <w:tc>
          <w:tcPr>
            <w:tcW w:w="737" w:type="dxa"/>
            <w:tcBorders>
              <w:top w:val="single" w:sz="8" w:space="0" w:color="000000"/>
              <w:left w:val="single" w:sz="8" w:space="0" w:color="000000"/>
              <w:bottom w:val="single" w:sz="8" w:space="0" w:color="000000"/>
              <w:right w:val="single" w:sz="8" w:space="0" w:color="000000"/>
            </w:tcBorders>
          </w:tcPr>
          <w:p w14:paraId="0000002A" w14:textId="77777777" w:rsidR="00951CE0" w:rsidRPr="00261843" w:rsidRDefault="00951CE0">
            <w:pPr>
              <w:spacing w:after="0" w:line="240" w:lineRule="auto"/>
              <w:rPr>
                <w:sz w:val="20"/>
                <w:szCs w:val="20"/>
              </w:rPr>
            </w:pPr>
          </w:p>
        </w:tc>
        <w:tc>
          <w:tcPr>
            <w:tcW w:w="731" w:type="dxa"/>
            <w:tcBorders>
              <w:top w:val="single" w:sz="8" w:space="0" w:color="000000"/>
              <w:left w:val="single" w:sz="8" w:space="0" w:color="000000"/>
              <w:bottom w:val="single" w:sz="8" w:space="0" w:color="000000"/>
              <w:right w:val="single" w:sz="8" w:space="0" w:color="000000"/>
            </w:tcBorders>
          </w:tcPr>
          <w:p w14:paraId="0000002B" w14:textId="77777777" w:rsidR="00951CE0" w:rsidRPr="00261843" w:rsidRDefault="00951CE0">
            <w:pPr>
              <w:spacing w:after="0" w:line="240" w:lineRule="auto"/>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2C" w14:textId="77777777" w:rsidR="00951CE0" w:rsidRPr="00261843" w:rsidRDefault="00951CE0">
            <w:pPr>
              <w:spacing w:after="0" w:line="240" w:lineRule="auto"/>
              <w:rPr>
                <w:sz w:val="20"/>
                <w:szCs w:val="20"/>
              </w:rPr>
            </w:pPr>
          </w:p>
        </w:tc>
        <w:tc>
          <w:tcPr>
            <w:tcW w:w="701" w:type="dxa"/>
            <w:tcBorders>
              <w:top w:val="single" w:sz="8" w:space="0" w:color="000000"/>
              <w:left w:val="single" w:sz="8" w:space="0" w:color="000000"/>
              <w:bottom w:val="single" w:sz="8" w:space="0" w:color="000000"/>
              <w:right w:val="single" w:sz="8" w:space="0" w:color="000000"/>
            </w:tcBorders>
          </w:tcPr>
          <w:p w14:paraId="0000002D" w14:textId="77777777" w:rsidR="00951CE0" w:rsidRPr="00261843" w:rsidRDefault="00951CE0">
            <w:pPr>
              <w:spacing w:after="0" w:line="240" w:lineRule="auto"/>
              <w:rPr>
                <w:sz w:val="20"/>
                <w:szCs w:val="20"/>
              </w:rPr>
            </w:pPr>
          </w:p>
        </w:tc>
        <w:tc>
          <w:tcPr>
            <w:tcW w:w="1126" w:type="dxa"/>
            <w:tcBorders>
              <w:top w:val="single" w:sz="8" w:space="0" w:color="000000"/>
              <w:left w:val="single" w:sz="8" w:space="0" w:color="000000"/>
              <w:bottom w:val="single" w:sz="8" w:space="0" w:color="000000"/>
              <w:right w:val="single" w:sz="8" w:space="0" w:color="000000"/>
            </w:tcBorders>
          </w:tcPr>
          <w:p w14:paraId="0000002E" w14:textId="77777777" w:rsidR="00951CE0" w:rsidRPr="00261843" w:rsidRDefault="00951CE0">
            <w:pPr>
              <w:spacing w:after="0" w:line="240" w:lineRule="auto"/>
              <w:jc w:val="center"/>
              <w:rPr>
                <w:sz w:val="20"/>
                <w:szCs w:val="20"/>
              </w:rPr>
            </w:pPr>
          </w:p>
        </w:tc>
      </w:tr>
      <w:tr w:rsidR="00951CE0" w:rsidRPr="00261843" w14:paraId="2E2ECB6B" w14:textId="77777777">
        <w:tc>
          <w:tcPr>
            <w:tcW w:w="4973" w:type="dxa"/>
            <w:tcBorders>
              <w:top w:val="single" w:sz="8" w:space="0" w:color="000000"/>
              <w:left w:val="single" w:sz="8" w:space="0" w:color="000000"/>
              <w:bottom w:val="single" w:sz="8" w:space="0" w:color="000000"/>
              <w:right w:val="single" w:sz="8" w:space="0" w:color="000000"/>
            </w:tcBorders>
          </w:tcPr>
          <w:p w14:paraId="0000002F" w14:textId="77777777" w:rsidR="00951CE0" w:rsidRPr="00261843" w:rsidRDefault="00261843">
            <w:pPr>
              <w:spacing w:after="0" w:line="240" w:lineRule="auto"/>
              <w:rPr>
                <w:sz w:val="20"/>
                <w:szCs w:val="20"/>
              </w:rPr>
            </w:pPr>
            <w:r w:rsidRPr="00261843">
              <w:rPr>
                <w:sz w:val="20"/>
                <w:szCs w:val="20"/>
              </w:rPr>
              <w:t>Number of ECTS points</w:t>
            </w:r>
          </w:p>
        </w:tc>
        <w:tc>
          <w:tcPr>
            <w:tcW w:w="737" w:type="dxa"/>
            <w:tcBorders>
              <w:top w:val="single" w:sz="8" w:space="0" w:color="000000"/>
              <w:left w:val="single" w:sz="8" w:space="0" w:color="000000"/>
              <w:bottom w:val="single" w:sz="8" w:space="0" w:color="000000"/>
              <w:right w:val="single" w:sz="8" w:space="0" w:color="000000"/>
            </w:tcBorders>
          </w:tcPr>
          <w:p w14:paraId="00000030" w14:textId="77777777" w:rsidR="00951CE0" w:rsidRPr="00261843" w:rsidRDefault="00951CE0">
            <w:pPr>
              <w:spacing w:after="0" w:line="240" w:lineRule="auto"/>
              <w:rPr>
                <w:sz w:val="20"/>
                <w:szCs w:val="20"/>
              </w:rPr>
            </w:pPr>
          </w:p>
        </w:tc>
        <w:tc>
          <w:tcPr>
            <w:tcW w:w="731" w:type="dxa"/>
            <w:tcBorders>
              <w:top w:val="single" w:sz="8" w:space="0" w:color="000000"/>
              <w:left w:val="single" w:sz="8" w:space="0" w:color="000000"/>
              <w:bottom w:val="single" w:sz="8" w:space="0" w:color="000000"/>
              <w:right w:val="single" w:sz="8" w:space="0" w:color="000000"/>
            </w:tcBorders>
          </w:tcPr>
          <w:p w14:paraId="00000031" w14:textId="77777777" w:rsidR="00951CE0" w:rsidRPr="00261843" w:rsidRDefault="00951CE0">
            <w:pPr>
              <w:spacing w:after="0" w:line="240" w:lineRule="auto"/>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32" w14:textId="77777777" w:rsidR="00951CE0" w:rsidRPr="00261843" w:rsidRDefault="00951CE0">
            <w:pPr>
              <w:spacing w:after="0" w:line="240" w:lineRule="auto"/>
              <w:rPr>
                <w:sz w:val="20"/>
                <w:szCs w:val="20"/>
              </w:rPr>
            </w:pPr>
          </w:p>
        </w:tc>
        <w:tc>
          <w:tcPr>
            <w:tcW w:w="701" w:type="dxa"/>
            <w:tcBorders>
              <w:top w:val="single" w:sz="8" w:space="0" w:color="000000"/>
              <w:left w:val="single" w:sz="8" w:space="0" w:color="000000"/>
              <w:bottom w:val="single" w:sz="8" w:space="0" w:color="000000"/>
              <w:right w:val="single" w:sz="8" w:space="0" w:color="000000"/>
            </w:tcBorders>
          </w:tcPr>
          <w:p w14:paraId="00000033" w14:textId="77777777" w:rsidR="00951CE0" w:rsidRPr="00261843" w:rsidRDefault="00951CE0">
            <w:pPr>
              <w:spacing w:after="0" w:line="240" w:lineRule="auto"/>
              <w:rPr>
                <w:sz w:val="20"/>
                <w:szCs w:val="20"/>
              </w:rPr>
            </w:pPr>
          </w:p>
        </w:tc>
        <w:tc>
          <w:tcPr>
            <w:tcW w:w="1126" w:type="dxa"/>
            <w:tcBorders>
              <w:top w:val="single" w:sz="8" w:space="0" w:color="000000"/>
              <w:left w:val="single" w:sz="8" w:space="0" w:color="000000"/>
              <w:bottom w:val="single" w:sz="8" w:space="0" w:color="000000"/>
              <w:right w:val="single" w:sz="8" w:space="0" w:color="000000"/>
            </w:tcBorders>
          </w:tcPr>
          <w:p w14:paraId="00000034" w14:textId="77777777" w:rsidR="00951CE0" w:rsidRPr="00261843" w:rsidRDefault="00261843">
            <w:pPr>
              <w:spacing w:after="0" w:line="240" w:lineRule="auto"/>
              <w:jc w:val="center"/>
              <w:rPr>
                <w:sz w:val="20"/>
                <w:szCs w:val="20"/>
              </w:rPr>
            </w:pPr>
            <w:r w:rsidRPr="00261843">
              <w:rPr>
                <w:sz w:val="20"/>
                <w:szCs w:val="20"/>
              </w:rPr>
              <w:t>3</w:t>
            </w:r>
          </w:p>
        </w:tc>
      </w:tr>
      <w:tr w:rsidR="00951CE0" w:rsidRPr="00261843" w14:paraId="543E9D70" w14:textId="77777777">
        <w:tc>
          <w:tcPr>
            <w:tcW w:w="4973" w:type="dxa"/>
            <w:tcBorders>
              <w:top w:val="single" w:sz="8" w:space="0" w:color="000000"/>
              <w:left w:val="single" w:sz="8" w:space="0" w:color="000000"/>
              <w:bottom w:val="single" w:sz="8" w:space="0" w:color="000000"/>
              <w:right w:val="single" w:sz="8" w:space="0" w:color="000000"/>
            </w:tcBorders>
          </w:tcPr>
          <w:p w14:paraId="00000035" w14:textId="77777777" w:rsidR="00951CE0" w:rsidRPr="00261843" w:rsidRDefault="00261843">
            <w:pPr>
              <w:spacing w:after="0" w:line="240" w:lineRule="auto"/>
              <w:jc w:val="right"/>
              <w:rPr>
                <w:sz w:val="20"/>
                <w:szCs w:val="20"/>
              </w:rPr>
            </w:pPr>
            <w:r w:rsidRPr="00261843">
              <w:rPr>
                <w:sz w:val="20"/>
                <w:szCs w:val="20"/>
              </w:rPr>
              <w:t xml:space="preserve">including number of ECTS points for practical classes (P) </w:t>
            </w:r>
          </w:p>
        </w:tc>
        <w:tc>
          <w:tcPr>
            <w:tcW w:w="737" w:type="dxa"/>
            <w:tcBorders>
              <w:top w:val="single" w:sz="8" w:space="0" w:color="000000"/>
              <w:left w:val="single" w:sz="8" w:space="0" w:color="000000"/>
              <w:bottom w:val="single" w:sz="8" w:space="0" w:color="000000"/>
              <w:right w:val="single" w:sz="8" w:space="0" w:color="000000"/>
            </w:tcBorders>
          </w:tcPr>
          <w:p w14:paraId="00000036" w14:textId="77777777" w:rsidR="00951CE0" w:rsidRPr="00261843" w:rsidRDefault="00951CE0">
            <w:pPr>
              <w:spacing w:after="0" w:line="240" w:lineRule="auto"/>
              <w:rPr>
                <w:sz w:val="20"/>
                <w:szCs w:val="20"/>
              </w:rPr>
            </w:pPr>
          </w:p>
        </w:tc>
        <w:tc>
          <w:tcPr>
            <w:tcW w:w="731" w:type="dxa"/>
            <w:tcBorders>
              <w:top w:val="single" w:sz="8" w:space="0" w:color="000000"/>
              <w:left w:val="single" w:sz="8" w:space="0" w:color="000000"/>
              <w:bottom w:val="single" w:sz="8" w:space="0" w:color="000000"/>
              <w:right w:val="single" w:sz="8" w:space="0" w:color="000000"/>
            </w:tcBorders>
          </w:tcPr>
          <w:p w14:paraId="00000037" w14:textId="77777777" w:rsidR="00951CE0" w:rsidRPr="00261843" w:rsidRDefault="00951CE0">
            <w:pPr>
              <w:spacing w:after="0" w:line="240" w:lineRule="auto"/>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38" w14:textId="77777777" w:rsidR="00951CE0" w:rsidRPr="00261843" w:rsidRDefault="00951CE0">
            <w:pPr>
              <w:spacing w:after="0" w:line="240" w:lineRule="auto"/>
              <w:rPr>
                <w:sz w:val="20"/>
                <w:szCs w:val="20"/>
              </w:rPr>
            </w:pPr>
          </w:p>
        </w:tc>
        <w:tc>
          <w:tcPr>
            <w:tcW w:w="701" w:type="dxa"/>
            <w:tcBorders>
              <w:top w:val="single" w:sz="8" w:space="0" w:color="000000"/>
              <w:left w:val="single" w:sz="8" w:space="0" w:color="000000"/>
              <w:bottom w:val="single" w:sz="8" w:space="0" w:color="000000"/>
              <w:right w:val="single" w:sz="8" w:space="0" w:color="000000"/>
            </w:tcBorders>
          </w:tcPr>
          <w:p w14:paraId="00000039" w14:textId="77777777" w:rsidR="00951CE0" w:rsidRPr="00261843" w:rsidRDefault="00951CE0">
            <w:pPr>
              <w:spacing w:after="0" w:line="240" w:lineRule="auto"/>
              <w:rPr>
                <w:sz w:val="20"/>
                <w:szCs w:val="20"/>
              </w:rPr>
            </w:pPr>
          </w:p>
        </w:tc>
        <w:tc>
          <w:tcPr>
            <w:tcW w:w="1126" w:type="dxa"/>
            <w:tcBorders>
              <w:top w:val="single" w:sz="8" w:space="0" w:color="000000"/>
              <w:left w:val="single" w:sz="8" w:space="0" w:color="000000"/>
              <w:bottom w:val="single" w:sz="8" w:space="0" w:color="000000"/>
              <w:right w:val="single" w:sz="8" w:space="0" w:color="000000"/>
            </w:tcBorders>
          </w:tcPr>
          <w:p w14:paraId="0000003A" w14:textId="77777777" w:rsidR="00951CE0" w:rsidRPr="00261843" w:rsidRDefault="00261843">
            <w:pPr>
              <w:spacing w:after="0" w:line="240" w:lineRule="auto"/>
              <w:jc w:val="center"/>
              <w:rPr>
                <w:sz w:val="20"/>
                <w:szCs w:val="20"/>
              </w:rPr>
            </w:pPr>
            <w:r w:rsidRPr="00261843">
              <w:rPr>
                <w:sz w:val="20"/>
                <w:szCs w:val="20"/>
              </w:rPr>
              <w:t>3</w:t>
            </w:r>
          </w:p>
        </w:tc>
      </w:tr>
      <w:tr w:rsidR="00951CE0" w:rsidRPr="00261843" w14:paraId="012ABC2A" w14:textId="77777777">
        <w:tc>
          <w:tcPr>
            <w:tcW w:w="4973" w:type="dxa"/>
            <w:tcBorders>
              <w:top w:val="single" w:sz="8" w:space="0" w:color="000000"/>
              <w:left w:val="single" w:sz="8" w:space="0" w:color="000000"/>
              <w:bottom w:val="single" w:sz="8" w:space="0" w:color="000000"/>
              <w:right w:val="single" w:sz="8" w:space="0" w:color="000000"/>
            </w:tcBorders>
          </w:tcPr>
          <w:p w14:paraId="0000003B" w14:textId="77777777" w:rsidR="00951CE0" w:rsidRPr="00261843" w:rsidRDefault="00261843">
            <w:pPr>
              <w:spacing w:after="0" w:line="240" w:lineRule="auto"/>
              <w:jc w:val="right"/>
              <w:rPr>
                <w:sz w:val="20"/>
                <w:szCs w:val="20"/>
              </w:rPr>
            </w:pPr>
            <w:bookmarkStart w:id="3" w:name="_heading=h.3znysh7" w:colFirst="0" w:colLast="0"/>
            <w:bookmarkEnd w:id="3"/>
            <w:r w:rsidRPr="00261843">
              <w:rPr>
                <w:sz w:val="20"/>
                <w:szCs w:val="20"/>
              </w:rPr>
              <w:t>including number of ECTS points corresponding to classes that require direct participation of lecturers and other academics (BU)</w:t>
            </w:r>
          </w:p>
        </w:tc>
        <w:tc>
          <w:tcPr>
            <w:tcW w:w="737" w:type="dxa"/>
            <w:tcBorders>
              <w:top w:val="single" w:sz="8" w:space="0" w:color="000000"/>
              <w:left w:val="single" w:sz="8" w:space="0" w:color="000000"/>
              <w:bottom w:val="single" w:sz="8" w:space="0" w:color="000000"/>
              <w:right w:val="single" w:sz="8" w:space="0" w:color="000000"/>
            </w:tcBorders>
          </w:tcPr>
          <w:p w14:paraId="0000003C" w14:textId="77777777" w:rsidR="00951CE0" w:rsidRPr="00261843" w:rsidRDefault="00951CE0">
            <w:pPr>
              <w:spacing w:after="0" w:line="240" w:lineRule="auto"/>
              <w:rPr>
                <w:sz w:val="20"/>
                <w:szCs w:val="20"/>
              </w:rPr>
            </w:pPr>
          </w:p>
        </w:tc>
        <w:tc>
          <w:tcPr>
            <w:tcW w:w="731" w:type="dxa"/>
            <w:tcBorders>
              <w:top w:val="single" w:sz="8" w:space="0" w:color="000000"/>
              <w:left w:val="single" w:sz="8" w:space="0" w:color="000000"/>
              <w:bottom w:val="single" w:sz="8" w:space="0" w:color="000000"/>
              <w:right w:val="single" w:sz="8" w:space="0" w:color="000000"/>
            </w:tcBorders>
          </w:tcPr>
          <w:p w14:paraId="0000003D" w14:textId="77777777" w:rsidR="00951CE0" w:rsidRPr="00261843" w:rsidRDefault="00951CE0">
            <w:pPr>
              <w:spacing w:after="0" w:line="240" w:lineRule="auto"/>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3E" w14:textId="77777777" w:rsidR="00951CE0" w:rsidRPr="00261843" w:rsidRDefault="00951CE0">
            <w:pPr>
              <w:spacing w:after="0" w:line="240" w:lineRule="auto"/>
              <w:rPr>
                <w:sz w:val="20"/>
                <w:szCs w:val="20"/>
              </w:rPr>
            </w:pPr>
          </w:p>
        </w:tc>
        <w:tc>
          <w:tcPr>
            <w:tcW w:w="701" w:type="dxa"/>
            <w:tcBorders>
              <w:top w:val="single" w:sz="8" w:space="0" w:color="000000"/>
              <w:left w:val="single" w:sz="8" w:space="0" w:color="000000"/>
              <w:bottom w:val="single" w:sz="8" w:space="0" w:color="000000"/>
              <w:right w:val="single" w:sz="8" w:space="0" w:color="000000"/>
            </w:tcBorders>
          </w:tcPr>
          <w:p w14:paraId="0000003F" w14:textId="77777777" w:rsidR="00951CE0" w:rsidRPr="00261843" w:rsidRDefault="00951CE0">
            <w:pPr>
              <w:spacing w:after="0" w:line="240" w:lineRule="auto"/>
              <w:rPr>
                <w:sz w:val="20"/>
                <w:szCs w:val="20"/>
              </w:rPr>
            </w:pPr>
          </w:p>
        </w:tc>
        <w:tc>
          <w:tcPr>
            <w:tcW w:w="1126" w:type="dxa"/>
            <w:tcBorders>
              <w:top w:val="single" w:sz="8" w:space="0" w:color="000000"/>
              <w:left w:val="single" w:sz="8" w:space="0" w:color="000000"/>
              <w:bottom w:val="single" w:sz="8" w:space="0" w:color="000000"/>
              <w:right w:val="single" w:sz="8" w:space="0" w:color="000000"/>
            </w:tcBorders>
          </w:tcPr>
          <w:p w14:paraId="00000040" w14:textId="1F2721DD" w:rsidR="00951CE0" w:rsidRPr="00261843" w:rsidRDefault="002B7403">
            <w:pPr>
              <w:spacing w:after="0" w:line="240" w:lineRule="auto"/>
              <w:jc w:val="center"/>
              <w:rPr>
                <w:sz w:val="20"/>
                <w:szCs w:val="20"/>
              </w:rPr>
            </w:pPr>
            <w:r>
              <w:rPr>
                <w:sz w:val="20"/>
                <w:szCs w:val="20"/>
              </w:rPr>
              <w:t>1,2</w:t>
            </w:r>
          </w:p>
        </w:tc>
      </w:tr>
    </w:tbl>
    <w:p w14:paraId="00000041" w14:textId="77777777" w:rsidR="00951CE0" w:rsidRPr="00261843" w:rsidRDefault="00951CE0">
      <w:pPr>
        <w:spacing w:line="240" w:lineRule="auto"/>
        <w:rPr>
          <w:sz w:val="20"/>
          <w:szCs w:val="20"/>
        </w:rPr>
      </w:pPr>
    </w:p>
    <w:tbl>
      <w:tblPr>
        <w:tblStyle w:val="a1"/>
        <w:tblW w:w="9225" w:type="dxa"/>
        <w:tblInd w:w="-15" w:type="dxa"/>
        <w:tblLayout w:type="fixed"/>
        <w:tblLook w:val="0400" w:firstRow="0" w:lastRow="0" w:firstColumn="0" w:lastColumn="0" w:noHBand="0" w:noVBand="1"/>
      </w:tblPr>
      <w:tblGrid>
        <w:gridCol w:w="9225"/>
      </w:tblGrid>
      <w:tr w:rsidR="00951CE0" w:rsidRPr="00261843" w14:paraId="5F814F01" w14:textId="77777777">
        <w:tc>
          <w:tcPr>
            <w:tcW w:w="9225" w:type="dxa"/>
            <w:tcBorders>
              <w:top w:val="single" w:sz="8" w:space="0" w:color="000000"/>
              <w:left w:val="single" w:sz="8" w:space="0" w:color="000000"/>
              <w:bottom w:val="single" w:sz="8" w:space="0" w:color="000000"/>
              <w:right w:val="single" w:sz="8" w:space="0" w:color="000000"/>
            </w:tcBorders>
          </w:tcPr>
          <w:p w14:paraId="00000042" w14:textId="77777777" w:rsidR="00951CE0" w:rsidRPr="00261843" w:rsidRDefault="00261843">
            <w:pPr>
              <w:spacing w:before="60" w:after="20" w:line="240" w:lineRule="auto"/>
              <w:jc w:val="center"/>
              <w:rPr>
                <w:sz w:val="20"/>
                <w:szCs w:val="20"/>
              </w:rPr>
            </w:pPr>
            <w:bookmarkStart w:id="4" w:name="bookmark=id.2et92p0" w:colFirst="0" w:colLast="0"/>
            <w:bookmarkEnd w:id="4"/>
            <w:r w:rsidRPr="00261843">
              <w:rPr>
                <w:b/>
                <w:sz w:val="20"/>
                <w:szCs w:val="20"/>
              </w:rPr>
              <w:t>PREREQUISITES RELATING TO KNOWLEDGE, SKILLS AND OTHER COMPETENCES</w:t>
            </w:r>
          </w:p>
          <w:p w14:paraId="00000043" w14:textId="77777777" w:rsidR="00951CE0" w:rsidRPr="00261843" w:rsidRDefault="00261843">
            <w:pPr>
              <w:spacing w:line="240" w:lineRule="auto"/>
              <w:rPr>
                <w:color w:val="000000"/>
                <w:sz w:val="20"/>
                <w:szCs w:val="20"/>
              </w:rPr>
            </w:pPr>
            <w:r w:rsidRPr="00261843">
              <w:rPr>
                <w:color w:val="000000"/>
                <w:sz w:val="20"/>
                <w:szCs w:val="20"/>
              </w:rPr>
              <w:t>basic knowledge of social sciences</w:t>
            </w:r>
          </w:p>
        </w:tc>
      </w:tr>
    </w:tbl>
    <w:p w14:paraId="00000044" w14:textId="1D88A270" w:rsidR="00951CE0" w:rsidRPr="00261843" w:rsidRDefault="00951CE0">
      <w:pPr>
        <w:spacing w:line="240" w:lineRule="auto"/>
        <w:rPr>
          <w:sz w:val="20"/>
          <w:szCs w:val="20"/>
        </w:rPr>
      </w:pPr>
    </w:p>
    <w:tbl>
      <w:tblPr>
        <w:tblStyle w:val="a2"/>
        <w:tblW w:w="9210" w:type="dxa"/>
        <w:tblInd w:w="-15" w:type="dxa"/>
        <w:tblLayout w:type="fixed"/>
        <w:tblLook w:val="0400" w:firstRow="0" w:lastRow="0" w:firstColumn="0" w:lastColumn="0" w:noHBand="0" w:noVBand="1"/>
      </w:tblPr>
      <w:tblGrid>
        <w:gridCol w:w="9210"/>
      </w:tblGrid>
      <w:tr w:rsidR="00951CE0" w:rsidRPr="00261843" w14:paraId="7A16CA1F" w14:textId="77777777">
        <w:tc>
          <w:tcPr>
            <w:tcW w:w="9210" w:type="dxa"/>
            <w:tcBorders>
              <w:top w:val="single" w:sz="8" w:space="0" w:color="000000"/>
              <w:left w:val="single" w:sz="8" w:space="0" w:color="000000"/>
              <w:bottom w:val="single" w:sz="8" w:space="0" w:color="000000"/>
              <w:right w:val="single" w:sz="8" w:space="0" w:color="000000"/>
            </w:tcBorders>
          </w:tcPr>
          <w:p w14:paraId="00000045" w14:textId="77777777" w:rsidR="00951CE0" w:rsidRPr="00261843" w:rsidRDefault="00261843">
            <w:pPr>
              <w:spacing w:after="0" w:line="240" w:lineRule="auto"/>
              <w:jc w:val="center"/>
              <w:rPr>
                <w:b/>
                <w:sz w:val="20"/>
                <w:szCs w:val="20"/>
              </w:rPr>
            </w:pPr>
            <w:bookmarkStart w:id="5" w:name="bookmark=id.tyjcwt" w:colFirst="0" w:colLast="0"/>
            <w:bookmarkEnd w:id="5"/>
            <w:r w:rsidRPr="00261843">
              <w:rPr>
                <w:b/>
                <w:sz w:val="20"/>
                <w:szCs w:val="20"/>
              </w:rPr>
              <w:t>SUBJECT OBJECTIVES</w:t>
            </w:r>
            <w:sdt>
              <w:sdtPr>
                <w:rPr>
                  <w:sz w:val="20"/>
                  <w:szCs w:val="20"/>
                </w:rPr>
                <w:tag w:val="goog_rdk_0"/>
                <w:id w:val="-765227858"/>
              </w:sdtPr>
              <w:sdtEndPr/>
              <w:sdtContent/>
            </w:sdt>
          </w:p>
          <w:p w14:paraId="00000046" w14:textId="77777777" w:rsidR="00951CE0" w:rsidRPr="00261843" w:rsidRDefault="00951CE0">
            <w:pPr>
              <w:spacing w:after="0" w:line="240" w:lineRule="auto"/>
              <w:jc w:val="center"/>
              <w:rPr>
                <w:sz w:val="20"/>
                <w:szCs w:val="20"/>
              </w:rPr>
            </w:pPr>
          </w:p>
          <w:p w14:paraId="00000047" w14:textId="77777777" w:rsidR="00951CE0" w:rsidRPr="00261843" w:rsidRDefault="00261843">
            <w:pPr>
              <w:spacing w:after="0" w:line="240" w:lineRule="auto"/>
              <w:rPr>
                <w:sz w:val="20"/>
                <w:szCs w:val="20"/>
              </w:rPr>
            </w:pPr>
            <w:r w:rsidRPr="00261843">
              <w:rPr>
                <w:sz w:val="20"/>
                <w:szCs w:val="20"/>
              </w:rPr>
              <w:t>To ensure knowledge (including application aspects) about:</w:t>
            </w:r>
          </w:p>
          <w:p w14:paraId="00000048" w14:textId="77777777" w:rsidR="00951CE0" w:rsidRPr="00261843" w:rsidRDefault="00261843">
            <w:pPr>
              <w:spacing w:after="0" w:line="240" w:lineRule="auto"/>
              <w:rPr>
                <w:sz w:val="20"/>
                <w:szCs w:val="20"/>
              </w:rPr>
            </w:pPr>
            <w:r w:rsidRPr="00261843">
              <w:rPr>
                <w:sz w:val="20"/>
                <w:szCs w:val="20"/>
              </w:rPr>
              <w:t>C1 individual perspectives of diversity</w:t>
            </w:r>
          </w:p>
          <w:p w14:paraId="00000049" w14:textId="77777777" w:rsidR="00951CE0" w:rsidRPr="00261843" w:rsidRDefault="00261843">
            <w:pPr>
              <w:spacing w:after="0" w:line="240" w:lineRule="auto"/>
              <w:rPr>
                <w:sz w:val="20"/>
                <w:szCs w:val="20"/>
              </w:rPr>
            </w:pPr>
            <w:r w:rsidRPr="00261843">
              <w:rPr>
                <w:sz w:val="20"/>
                <w:szCs w:val="20"/>
              </w:rPr>
              <w:t>C2 Primary and Secondary Dimensions of Diversity as well as stereotypes and privileges</w:t>
            </w:r>
          </w:p>
          <w:p w14:paraId="0000004A" w14:textId="77777777" w:rsidR="00951CE0" w:rsidRPr="00261843" w:rsidRDefault="00261843">
            <w:pPr>
              <w:spacing w:after="0" w:line="240" w:lineRule="auto"/>
              <w:rPr>
                <w:sz w:val="20"/>
                <w:szCs w:val="20"/>
              </w:rPr>
            </w:pPr>
            <w:r w:rsidRPr="00261843">
              <w:rPr>
                <w:sz w:val="20"/>
                <w:szCs w:val="20"/>
              </w:rPr>
              <w:t>C3 Managing Diversity in Terms of the Ethical, Legal, Media and Marketing Issues</w:t>
            </w:r>
          </w:p>
          <w:p w14:paraId="0000004B" w14:textId="77777777" w:rsidR="00951CE0" w:rsidRPr="00261843" w:rsidRDefault="00951CE0">
            <w:pPr>
              <w:spacing w:after="0" w:line="240" w:lineRule="auto"/>
              <w:rPr>
                <w:sz w:val="20"/>
                <w:szCs w:val="20"/>
              </w:rPr>
            </w:pPr>
          </w:p>
        </w:tc>
      </w:tr>
    </w:tbl>
    <w:p w14:paraId="0000004C" w14:textId="77777777" w:rsidR="00951CE0" w:rsidRPr="00261843" w:rsidRDefault="00951CE0">
      <w:pPr>
        <w:widowControl w:val="0"/>
        <w:pBdr>
          <w:top w:val="nil"/>
          <w:left w:val="nil"/>
          <w:bottom w:val="nil"/>
          <w:right w:val="nil"/>
          <w:between w:val="nil"/>
        </w:pBdr>
        <w:spacing w:after="0"/>
        <w:rPr>
          <w:sz w:val="20"/>
          <w:szCs w:val="20"/>
        </w:rPr>
      </w:pPr>
      <w:bookmarkStart w:id="6" w:name="bookmark=id.3dy6vkm" w:colFirst="0" w:colLast="0"/>
      <w:bookmarkEnd w:id="6"/>
    </w:p>
    <w:tbl>
      <w:tblPr>
        <w:tblStyle w:val="a3"/>
        <w:tblW w:w="9225" w:type="dxa"/>
        <w:tblInd w:w="-15" w:type="dxa"/>
        <w:tblLayout w:type="fixed"/>
        <w:tblLook w:val="0400" w:firstRow="0" w:lastRow="0" w:firstColumn="0" w:lastColumn="0" w:noHBand="0" w:noVBand="1"/>
      </w:tblPr>
      <w:tblGrid>
        <w:gridCol w:w="9225"/>
      </w:tblGrid>
      <w:tr w:rsidR="00951CE0" w:rsidRPr="00261843" w14:paraId="1C622B8C"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0000004D" w14:textId="77777777" w:rsidR="00951CE0" w:rsidRPr="00261843" w:rsidRDefault="002B7403">
            <w:pPr>
              <w:spacing w:before="60" w:after="20" w:line="240" w:lineRule="auto"/>
              <w:ind w:left="860" w:hanging="860"/>
              <w:jc w:val="center"/>
              <w:rPr>
                <w:b/>
                <w:sz w:val="20"/>
                <w:szCs w:val="20"/>
              </w:rPr>
            </w:pPr>
            <w:sdt>
              <w:sdtPr>
                <w:rPr>
                  <w:sz w:val="20"/>
                  <w:szCs w:val="20"/>
                </w:rPr>
                <w:tag w:val="goog_rdk_1"/>
                <w:id w:val="-1364595908"/>
              </w:sdtPr>
              <w:sdtEndPr/>
              <w:sdtContent/>
            </w:sdt>
            <w:r w:rsidR="00261843" w:rsidRPr="00261843">
              <w:rPr>
                <w:b/>
                <w:sz w:val="20"/>
                <w:szCs w:val="20"/>
              </w:rPr>
              <w:t>SUBJECT EDUCATIONAL EFFECTS</w:t>
            </w:r>
          </w:p>
          <w:p w14:paraId="0000004F" w14:textId="77777777" w:rsidR="00951CE0" w:rsidRPr="00261843" w:rsidRDefault="00261843">
            <w:pPr>
              <w:spacing w:after="0" w:line="240" w:lineRule="auto"/>
              <w:ind w:left="700" w:hanging="700"/>
              <w:rPr>
                <w:sz w:val="20"/>
                <w:szCs w:val="20"/>
              </w:rPr>
            </w:pPr>
            <w:r w:rsidRPr="00261843">
              <w:rPr>
                <w:sz w:val="20"/>
                <w:szCs w:val="20"/>
              </w:rPr>
              <w:t>relating to skills:</w:t>
            </w:r>
          </w:p>
          <w:p w14:paraId="00000050" w14:textId="77777777" w:rsidR="00951CE0" w:rsidRPr="00261843" w:rsidRDefault="00261843">
            <w:pPr>
              <w:spacing w:after="0" w:line="240" w:lineRule="auto"/>
              <w:ind w:left="700" w:hanging="700"/>
              <w:rPr>
                <w:sz w:val="20"/>
                <w:szCs w:val="20"/>
              </w:rPr>
            </w:pPr>
            <w:r w:rsidRPr="00261843">
              <w:rPr>
                <w:sz w:val="20"/>
                <w:szCs w:val="20"/>
              </w:rPr>
              <w:t>PEU_U01 Has the ability to select sources of information and use them to solve problems related to diversity in the organization</w:t>
            </w:r>
          </w:p>
          <w:p w14:paraId="00000051" w14:textId="77777777" w:rsidR="00951CE0" w:rsidRPr="00261843" w:rsidRDefault="00261843">
            <w:pPr>
              <w:spacing w:after="0" w:line="240" w:lineRule="auto"/>
              <w:ind w:left="700" w:hanging="700"/>
              <w:rPr>
                <w:sz w:val="20"/>
                <w:szCs w:val="20"/>
              </w:rPr>
            </w:pPr>
            <w:r w:rsidRPr="00261843">
              <w:rPr>
                <w:sz w:val="20"/>
                <w:szCs w:val="20"/>
              </w:rPr>
              <w:t>PEU_U02 Has the ability to identify, analyze and solve problems related to diversity in the organization as well as formulate solutions to problems related to diversity in the organization. He can justify, select and verify solutions related to diversity in the organization in accordance with the established priorities, in the context of internal and external conditions.</w:t>
            </w:r>
          </w:p>
          <w:p w14:paraId="00000053" w14:textId="77777777" w:rsidR="00951CE0" w:rsidRPr="00261843" w:rsidRDefault="00261843">
            <w:pPr>
              <w:spacing w:after="0" w:line="240" w:lineRule="auto"/>
              <w:ind w:left="700" w:hanging="700"/>
              <w:rPr>
                <w:sz w:val="20"/>
                <w:szCs w:val="20"/>
              </w:rPr>
            </w:pPr>
            <w:r w:rsidRPr="00261843">
              <w:rPr>
                <w:sz w:val="20"/>
                <w:szCs w:val="20"/>
              </w:rPr>
              <w:t>PEU_U03 Has the ability to select, adapt, justify and apply appropriate norms and standards (legal, professional, moral and ethical) in activities related to diversity in the organization.</w:t>
            </w:r>
          </w:p>
          <w:p w14:paraId="00000055" w14:textId="77777777" w:rsidR="00951CE0" w:rsidRPr="00261843" w:rsidRDefault="00951CE0">
            <w:pPr>
              <w:spacing w:after="0" w:line="240" w:lineRule="auto"/>
              <w:ind w:left="700" w:hanging="700"/>
              <w:rPr>
                <w:sz w:val="20"/>
                <w:szCs w:val="20"/>
              </w:rPr>
            </w:pPr>
          </w:p>
          <w:p w14:paraId="00000056" w14:textId="77777777" w:rsidR="00951CE0" w:rsidRPr="00261843" w:rsidRDefault="00261843">
            <w:pPr>
              <w:spacing w:after="0" w:line="240" w:lineRule="auto"/>
              <w:ind w:left="700" w:hanging="700"/>
              <w:rPr>
                <w:sz w:val="20"/>
                <w:szCs w:val="20"/>
              </w:rPr>
            </w:pPr>
            <w:r w:rsidRPr="00261843">
              <w:rPr>
                <w:sz w:val="20"/>
                <w:szCs w:val="20"/>
              </w:rPr>
              <w:t>relating to social competences:</w:t>
            </w:r>
          </w:p>
          <w:p w14:paraId="00000057" w14:textId="77777777" w:rsidR="00951CE0" w:rsidRPr="00261843" w:rsidRDefault="00261843">
            <w:pPr>
              <w:spacing w:after="0" w:line="240" w:lineRule="auto"/>
              <w:ind w:left="700" w:hanging="700"/>
              <w:rPr>
                <w:sz w:val="20"/>
                <w:szCs w:val="20"/>
              </w:rPr>
            </w:pPr>
            <w:r w:rsidRPr="00261843">
              <w:rPr>
                <w:sz w:val="20"/>
                <w:szCs w:val="20"/>
              </w:rPr>
              <w:t xml:space="preserve">PEU_K01 Is aware of the need for an independent, critical assessment of the scope and level of his knowledge and skills in the field of diversity in the organization. Is prepared to independently search for areas of </w:t>
            </w:r>
            <w:r w:rsidRPr="00261843">
              <w:rPr>
                <w:sz w:val="20"/>
                <w:szCs w:val="20"/>
              </w:rPr>
              <w:lastRenderedPageBreak/>
              <w:t>knowledge to supplement and skills to improve. He can inspire and organize the learning process of other people.</w:t>
            </w:r>
          </w:p>
          <w:p w14:paraId="00000058" w14:textId="77777777" w:rsidR="00951CE0" w:rsidRPr="00261843" w:rsidRDefault="00261843">
            <w:pPr>
              <w:spacing w:after="0" w:line="240" w:lineRule="auto"/>
              <w:ind w:left="700" w:hanging="700"/>
              <w:rPr>
                <w:sz w:val="20"/>
                <w:szCs w:val="20"/>
              </w:rPr>
            </w:pPr>
            <w:r w:rsidRPr="00261843">
              <w:rPr>
                <w:sz w:val="20"/>
                <w:szCs w:val="20"/>
              </w:rPr>
              <w:t>PEU_K02 Has the ability to interact and work in group and team forms of work organization (assuming different roles in them). Demonstrates readiness to independently organize and manage the work of teams.</w:t>
            </w:r>
          </w:p>
          <w:p w14:paraId="0000005B" w14:textId="1DCC562A" w:rsidR="00951CE0" w:rsidRPr="00261843" w:rsidRDefault="00261843" w:rsidP="00261843">
            <w:pPr>
              <w:spacing w:after="0" w:line="240" w:lineRule="auto"/>
              <w:ind w:left="700" w:hanging="700"/>
              <w:rPr>
                <w:sz w:val="20"/>
                <w:szCs w:val="20"/>
              </w:rPr>
            </w:pPr>
            <w:r w:rsidRPr="00261843">
              <w:rPr>
                <w:sz w:val="20"/>
                <w:szCs w:val="20"/>
              </w:rPr>
              <w:t>PEU_K03 Demonstrates readiness to identify, critically analyze and resol</w:t>
            </w:r>
            <w:sdt>
              <w:sdtPr>
                <w:rPr>
                  <w:sz w:val="20"/>
                  <w:szCs w:val="20"/>
                </w:rPr>
                <w:tag w:val="goog_rdk_2"/>
                <w:id w:val="-544984880"/>
              </w:sdtPr>
              <w:sdtEndPr/>
              <w:sdtContent/>
            </w:sdt>
            <w:r w:rsidRPr="00261843">
              <w:rPr>
                <w:sz w:val="20"/>
                <w:szCs w:val="20"/>
              </w:rPr>
              <w:t>ve problems related to diversity in the organization. He can predict the effects of decisions made.</w:t>
            </w:r>
          </w:p>
        </w:tc>
      </w:tr>
    </w:tbl>
    <w:p w14:paraId="0000005C" w14:textId="77777777" w:rsidR="00951CE0" w:rsidRPr="00261843" w:rsidRDefault="00951CE0">
      <w:pPr>
        <w:widowControl w:val="0"/>
        <w:pBdr>
          <w:top w:val="nil"/>
          <w:left w:val="nil"/>
          <w:bottom w:val="nil"/>
          <w:right w:val="nil"/>
          <w:between w:val="nil"/>
        </w:pBdr>
        <w:spacing w:after="0"/>
        <w:rPr>
          <w:sz w:val="20"/>
          <w:szCs w:val="20"/>
        </w:rPr>
      </w:pPr>
      <w:bookmarkStart w:id="7" w:name="bookmark=id.1t3h5sf" w:colFirst="0" w:colLast="0"/>
      <w:bookmarkEnd w:id="7"/>
    </w:p>
    <w:tbl>
      <w:tblPr>
        <w:tblStyle w:val="a4"/>
        <w:tblW w:w="9225" w:type="dxa"/>
        <w:tblInd w:w="-15" w:type="dxa"/>
        <w:tblLayout w:type="fixed"/>
        <w:tblLook w:val="0400" w:firstRow="0" w:lastRow="0" w:firstColumn="0" w:lastColumn="0" w:noHBand="0" w:noVBand="1"/>
      </w:tblPr>
      <w:tblGrid>
        <w:gridCol w:w="725"/>
        <w:gridCol w:w="7418"/>
        <w:gridCol w:w="1082"/>
      </w:tblGrid>
      <w:tr w:rsidR="00951CE0" w:rsidRPr="00261843" w14:paraId="7D2D5739"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0000005D" w14:textId="77777777" w:rsidR="00951CE0" w:rsidRPr="00261843" w:rsidRDefault="00261843">
            <w:pPr>
              <w:spacing w:before="60" w:after="20" w:line="240" w:lineRule="auto"/>
              <w:jc w:val="center"/>
              <w:rPr>
                <w:sz w:val="20"/>
                <w:szCs w:val="20"/>
              </w:rPr>
            </w:pPr>
            <w:r w:rsidRPr="00261843">
              <w:rPr>
                <w:b/>
                <w:sz w:val="20"/>
                <w:szCs w:val="20"/>
              </w:rPr>
              <w:t>PROGRAMME CONTENT</w:t>
            </w:r>
          </w:p>
        </w:tc>
      </w:tr>
      <w:tr w:rsidR="00951CE0" w:rsidRPr="00261843" w14:paraId="4F781CD8" w14:textId="77777777">
        <w:tc>
          <w:tcPr>
            <w:tcW w:w="8143" w:type="dxa"/>
            <w:gridSpan w:val="2"/>
            <w:tcBorders>
              <w:top w:val="single" w:sz="8" w:space="0" w:color="000000"/>
              <w:left w:val="single" w:sz="8" w:space="0" w:color="000000"/>
              <w:bottom w:val="single" w:sz="8" w:space="0" w:color="000000"/>
              <w:right w:val="single" w:sz="8" w:space="0" w:color="000000"/>
            </w:tcBorders>
          </w:tcPr>
          <w:p w14:paraId="00000060" w14:textId="77777777" w:rsidR="00951CE0" w:rsidRPr="00261843" w:rsidRDefault="00261843">
            <w:pPr>
              <w:spacing w:after="0" w:line="240" w:lineRule="auto"/>
              <w:jc w:val="center"/>
              <w:rPr>
                <w:sz w:val="20"/>
                <w:szCs w:val="20"/>
              </w:rPr>
            </w:pPr>
            <w:r w:rsidRPr="00261843">
              <w:rPr>
                <w:b/>
                <w:sz w:val="20"/>
                <w:szCs w:val="20"/>
              </w:rPr>
              <w:t>Seminar</w:t>
            </w:r>
          </w:p>
        </w:tc>
        <w:tc>
          <w:tcPr>
            <w:tcW w:w="1082" w:type="dxa"/>
            <w:tcBorders>
              <w:top w:val="single" w:sz="8" w:space="0" w:color="000000"/>
              <w:left w:val="single" w:sz="8" w:space="0" w:color="000000"/>
              <w:bottom w:val="single" w:sz="8" w:space="0" w:color="000000"/>
              <w:right w:val="single" w:sz="8" w:space="0" w:color="000000"/>
            </w:tcBorders>
          </w:tcPr>
          <w:p w14:paraId="00000062" w14:textId="77777777" w:rsidR="00951CE0" w:rsidRPr="00261843" w:rsidRDefault="00261843">
            <w:pPr>
              <w:spacing w:after="0" w:line="240" w:lineRule="auto"/>
              <w:rPr>
                <w:sz w:val="20"/>
                <w:szCs w:val="20"/>
              </w:rPr>
            </w:pPr>
            <w:r w:rsidRPr="00261843">
              <w:rPr>
                <w:b/>
                <w:sz w:val="20"/>
                <w:szCs w:val="20"/>
              </w:rPr>
              <w:t>Number of hours</w:t>
            </w:r>
          </w:p>
        </w:tc>
      </w:tr>
      <w:tr w:rsidR="00951CE0" w:rsidRPr="00261843" w14:paraId="4DF75D1D" w14:textId="77777777">
        <w:tc>
          <w:tcPr>
            <w:tcW w:w="725" w:type="dxa"/>
            <w:tcBorders>
              <w:top w:val="single" w:sz="8" w:space="0" w:color="000000"/>
              <w:left w:val="single" w:sz="8" w:space="0" w:color="000000"/>
              <w:bottom w:val="single" w:sz="8" w:space="0" w:color="000000"/>
              <w:right w:val="single" w:sz="8" w:space="0" w:color="000000"/>
            </w:tcBorders>
          </w:tcPr>
          <w:p w14:paraId="00000063" w14:textId="77777777" w:rsidR="00951CE0" w:rsidRPr="00261843" w:rsidRDefault="00261843">
            <w:pPr>
              <w:spacing w:after="0" w:line="240" w:lineRule="auto"/>
              <w:rPr>
                <w:sz w:val="20"/>
                <w:szCs w:val="20"/>
              </w:rPr>
            </w:pPr>
            <w:r w:rsidRPr="00261843">
              <w:rPr>
                <w:sz w:val="20"/>
                <w:szCs w:val="20"/>
              </w:rPr>
              <w:t>Se1</w:t>
            </w:r>
          </w:p>
        </w:tc>
        <w:tc>
          <w:tcPr>
            <w:tcW w:w="7418" w:type="dxa"/>
            <w:tcBorders>
              <w:top w:val="single" w:sz="8" w:space="0" w:color="000000"/>
              <w:left w:val="single" w:sz="8" w:space="0" w:color="000000"/>
              <w:bottom w:val="single" w:sz="8" w:space="0" w:color="000000"/>
              <w:right w:val="single" w:sz="8" w:space="0" w:color="000000"/>
            </w:tcBorders>
          </w:tcPr>
          <w:p w14:paraId="00000064" w14:textId="77777777" w:rsidR="00951CE0" w:rsidRPr="00261843" w:rsidRDefault="00261843">
            <w:pPr>
              <w:spacing w:after="0" w:line="240" w:lineRule="auto"/>
              <w:rPr>
                <w:sz w:val="20"/>
                <w:szCs w:val="20"/>
              </w:rPr>
            </w:pPr>
            <w:r w:rsidRPr="00261843">
              <w:rPr>
                <w:sz w:val="20"/>
                <w:szCs w:val="20"/>
              </w:rPr>
              <w:t xml:space="preserve">Organizational information. presentation of the conditions for passing the seminar and the assumed subject learning outcomes. Introduction to diversity management, </w:t>
            </w:r>
          </w:p>
        </w:tc>
        <w:tc>
          <w:tcPr>
            <w:tcW w:w="1082" w:type="dxa"/>
            <w:tcBorders>
              <w:top w:val="single" w:sz="8" w:space="0" w:color="000000"/>
              <w:left w:val="single" w:sz="8" w:space="0" w:color="000000"/>
              <w:bottom w:val="single" w:sz="8" w:space="0" w:color="000000"/>
              <w:right w:val="single" w:sz="8" w:space="0" w:color="000000"/>
            </w:tcBorders>
          </w:tcPr>
          <w:p w14:paraId="00000065"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25BC08CA" w14:textId="77777777">
        <w:tc>
          <w:tcPr>
            <w:tcW w:w="725" w:type="dxa"/>
            <w:tcBorders>
              <w:top w:val="single" w:sz="8" w:space="0" w:color="000000"/>
              <w:left w:val="single" w:sz="8" w:space="0" w:color="000000"/>
              <w:bottom w:val="single" w:sz="8" w:space="0" w:color="000000"/>
              <w:right w:val="single" w:sz="8" w:space="0" w:color="000000"/>
            </w:tcBorders>
          </w:tcPr>
          <w:p w14:paraId="00000066" w14:textId="77777777" w:rsidR="00951CE0" w:rsidRPr="00261843" w:rsidRDefault="00261843">
            <w:pPr>
              <w:spacing w:after="0" w:line="240" w:lineRule="auto"/>
              <w:rPr>
                <w:sz w:val="20"/>
                <w:szCs w:val="20"/>
              </w:rPr>
            </w:pPr>
            <w:r w:rsidRPr="00261843">
              <w:rPr>
                <w:sz w:val="20"/>
                <w:szCs w:val="20"/>
              </w:rPr>
              <w:t>Se2</w:t>
            </w:r>
          </w:p>
        </w:tc>
        <w:tc>
          <w:tcPr>
            <w:tcW w:w="7418" w:type="dxa"/>
            <w:tcBorders>
              <w:top w:val="single" w:sz="8" w:space="0" w:color="000000"/>
              <w:left w:val="single" w:sz="8" w:space="0" w:color="000000"/>
              <w:bottom w:val="single" w:sz="8" w:space="0" w:color="000000"/>
              <w:right w:val="single" w:sz="8" w:space="0" w:color="000000"/>
            </w:tcBorders>
          </w:tcPr>
          <w:p w14:paraId="00000067" w14:textId="77777777" w:rsidR="00951CE0" w:rsidRPr="00261843" w:rsidRDefault="00261843">
            <w:pPr>
              <w:spacing w:after="0" w:line="240" w:lineRule="auto"/>
              <w:rPr>
                <w:sz w:val="20"/>
                <w:szCs w:val="20"/>
              </w:rPr>
            </w:pPr>
            <w:r w:rsidRPr="00261843">
              <w:rPr>
                <w:sz w:val="20"/>
                <w:szCs w:val="20"/>
              </w:rPr>
              <w:t>Understanding individual perspectives of diversity</w:t>
            </w:r>
          </w:p>
        </w:tc>
        <w:tc>
          <w:tcPr>
            <w:tcW w:w="1082" w:type="dxa"/>
            <w:tcBorders>
              <w:top w:val="single" w:sz="8" w:space="0" w:color="000000"/>
              <w:left w:val="single" w:sz="8" w:space="0" w:color="000000"/>
              <w:bottom w:val="single" w:sz="8" w:space="0" w:color="000000"/>
              <w:right w:val="single" w:sz="8" w:space="0" w:color="000000"/>
            </w:tcBorders>
          </w:tcPr>
          <w:p w14:paraId="00000068"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39A9EC66" w14:textId="77777777">
        <w:tc>
          <w:tcPr>
            <w:tcW w:w="725" w:type="dxa"/>
            <w:tcBorders>
              <w:top w:val="single" w:sz="8" w:space="0" w:color="000000"/>
              <w:left w:val="single" w:sz="8" w:space="0" w:color="000000"/>
              <w:bottom w:val="single" w:sz="8" w:space="0" w:color="000000"/>
              <w:right w:val="single" w:sz="8" w:space="0" w:color="000000"/>
            </w:tcBorders>
          </w:tcPr>
          <w:p w14:paraId="00000069" w14:textId="77777777" w:rsidR="00951CE0" w:rsidRPr="00261843" w:rsidRDefault="00261843">
            <w:pPr>
              <w:spacing w:after="0" w:line="240" w:lineRule="auto"/>
              <w:rPr>
                <w:sz w:val="20"/>
                <w:szCs w:val="20"/>
              </w:rPr>
            </w:pPr>
            <w:r w:rsidRPr="00261843">
              <w:rPr>
                <w:sz w:val="20"/>
                <w:szCs w:val="20"/>
              </w:rPr>
              <w:t>Se3</w:t>
            </w:r>
          </w:p>
        </w:tc>
        <w:tc>
          <w:tcPr>
            <w:tcW w:w="7418" w:type="dxa"/>
            <w:tcBorders>
              <w:top w:val="single" w:sz="8" w:space="0" w:color="000000"/>
              <w:left w:val="single" w:sz="8" w:space="0" w:color="000000"/>
              <w:bottom w:val="single" w:sz="8" w:space="0" w:color="000000"/>
              <w:right w:val="single" w:sz="8" w:space="0" w:color="000000"/>
            </w:tcBorders>
          </w:tcPr>
          <w:p w14:paraId="0000006A" w14:textId="77777777" w:rsidR="00951CE0" w:rsidRPr="00261843" w:rsidRDefault="00261843">
            <w:pPr>
              <w:spacing w:after="0" w:line="240" w:lineRule="auto"/>
              <w:rPr>
                <w:sz w:val="20"/>
                <w:szCs w:val="20"/>
              </w:rPr>
            </w:pPr>
            <w:r w:rsidRPr="00261843">
              <w:rPr>
                <w:sz w:val="20"/>
                <w:szCs w:val="20"/>
              </w:rPr>
              <w:t>Increasing Multicultural Understanding: cultural classifications</w:t>
            </w:r>
          </w:p>
        </w:tc>
        <w:tc>
          <w:tcPr>
            <w:tcW w:w="1082" w:type="dxa"/>
            <w:tcBorders>
              <w:top w:val="single" w:sz="8" w:space="0" w:color="000000"/>
              <w:left w:val="single" w:sz="8" w:space="0" w:color="000000"/>
              <w:bottom w:val="single" w:sz="8" w:space="0" w:color="000000"/>
              <w:right w:val="single" w:sz="8" w:space="0" w:color="000000"/>
            </w:tcBorders>
          </w:tcPr>
          <w:p w14:paraId="0000006B"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46DED5AD" w14:textId="77777777">
        <w:tc>
          <w:tcPr>
            <w:tcW w:w="725" w:type="dxa"/>
            <w:tcBorders>
              <w:top w:val="single" w:sz="8" w:space="0" w:color="000000"/>
              <w:left w:val="single" w:sz="8" w:space="0" w:color="000000"/>
              <w:bottom w:val="single" w:sz="8" w:space="0" w:color="000000"/>
              <w:right w:val="single" w:sz="8" w:space="0" w:color="000000"/>
            </w:tcBorders>
          </w:tcPr>
          <w:p w14:paraId="0000006C" w14:textId="77777777" w:rsidR="00951CE0" w:rsidRPr="00261843" w:rsidRDefault="00261843">
            <w:pPr>
              <w:spacing w:after="0" w:line="240" w:lineRule="auto"/>
              <w:rPr>
                <w:sz w:val="20"/>
                <w:szCs w:val="20"/>
              </w:rPr>
            </w:pPr>
            <w:r w:rsidRPr="00261843">
              <w:rPr>
                <w:sz w:val="20"/>
                <w:szCs w:val="20"/>
              </w:rPr>
              <w:t>Se4</w:t>
            </w:r>
          </w:p>
        </w:tc>
        <w:tc>
          <w:tcPr>
            <w:tcW w:w="7418" w:type="dxa"/>
            <w:tcBorders>
              <w:top w:val="single" w:sz="8" w:space="0" w:color="000000"/>
              <w:left w:val="single" w:sz="8" w:space="0" w:color="000000"/>
              <w:bottom w:val="single" w:sz="8" w:space="0" w:color="000000"/>
              <w:right w:val="single" w:sz="8" w:space="0" w:color="000000"/>
            </w:tcBorders>
          </w:tcPr>
          <w:p w14:paraId="0000006D" w14:textId="77777777" w:rsidR="00951CE0" w:rsidRPr="00261843" w:rsidRDefault="00261843">
            <w:pPr>
              <w:spacing w:after="0" w:line="240" w:lineRule="auto"/>
              <w:rPr>
                <w:sz w:val="20"/>
                <w:szCs w:val="20"/>
              </w:rPr>
            </w:pPr>
            <w:r w:rsidRPr="00261843">
              <w:rPr>
                <w:sz w:val="20"/>
                <w:szCs w:val="20"/>
              </w:rPr>
              <w:t>Increasing Multicultural Understanding: Uncovering Stereotypes</w:t>
            </w:r>
          </w:p>
        </w:tc>
        <w:tc>
          <w:tcPr>
            <w:tcW w:w="1082" w:type="dxa"/>
            <w:tcBorders>
              <w:top w:val="single" w:sz="8" w:space="0" w:color="000000"/>
              <w:left w:val="single" w:sz="8" w:space="0" w:color="000000"/>
              <w:bottom w:val="single" w:sz="8" w:space="0" w:color="000000"/>
              <w:right w:val="single" w:sz="8" w:space="0" w:color="000000"/>
            </w:tcBorders>
          </w:tcPr>
          <w:p w14:paraId="0000006E"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6DB838C5" w14:textId="77777777">
        <w:tc>
          <w:tcPr>
            <w:tcW w:w="725" w:type="dxa"/>
            <w:tcBorders>
              <w:top w:val="single" w:sz="8" w:space="0" w:color="000000"/>
              <w:left w:val="single" w:sz="8" w:space="0" w:color="000000"/>
              <w:bottom w:val="single" w:sz="8" w:space="0" w:color="000000"/>
              <w:right w:val="single" w:sz="8" w:space="0" w:color="000000"/>
            </w:tcBorders>
          </w:tcPr>
          <w:p w14:paraId="0000006F" w14:textId="77777777" w:rsidR="00951CE0" w:rsidRPr="00261843" w:rsidRDefault="00261843">
            <w:pPr>
              <w:spacing w:after="0" w:line="240" w:lineRule="auto"/>
              <w:rPr>
                <w:sz w:val="20"/>
                <w:szCs w:val="20"/>
              </w:rPr>
            </w:pPr>
            <w:r w:rsidRPr="00261843">
              <w:rPr>
                <w:sz w:val="20"/>
                <w:szCs w:val="20"/>
              </w:rPr>
              <w:t>Se5</w:t>
            </w:r>
          </w:p>
        </w:tc>
        <w:tc>
          <w:tcPr>
            <w:tcW w:w="7418" w:type="dxa"/>
            <w:tcBorders>
              <w:top w:val="single" w:sz="8" w:space="0" w:color="000000"/>
              <w:left w:val="single" w:sz="8" w:space="0" w:color="000000"/>
              <w:bottom w:val="single" w:sz="8" w:space="0" w:color="000000"/>
              <w:right w:val="single" w:sz="8" w:space="0" w:color="000000"/>
            </w:tcBorders>
          </w:tcPr>
          <w:p w14:paraId="00000070" w14:textId="77777777" w:rsidR="00951CE0" w:rsidRPr="00261843" w:rsidRDefault="00261843">
            <w:pPr>
              <w:spacing w:after="0" w:line="240" w:lineRule="auto"/>
              <w:rPr>
                <w:sz w:val="20"/>
                <w:szCs w:val="20"/>
              </w:rPr>
            </w:pPr>
            <w:r w:rsidRPr="00261843">
              <w:rPr>
                <w:sz w:val="20"/>
                <w:szCs w:val="20"/>
              </w:rPr>
              <w:t>Increasing Multicultural Understanding: Uncovering Privileges</w:t>
            </w:r>
          </w:p>
        </w:tc>
        <w:tc>
          <w:tcPr>
            <w:tcW w:w="1082" w:type="dxa"/>
            <w:tcBorders>
              <w:top w:val="single" w:sz="8" w:space="0" w:color="000000"/>
              <w:left w:val="single" w:sz="8" w:space="0" w:color="000000"/>
              <w:bottom w:val="single" w:sz="8" w:space="0" w:color="000000"/>
              <w:right w:val="single" w:sz="8" w:space="0" w:color="000000"/>
            </w:tcBorders>
          </w:tcPr>
          <w:p w14:paraId="00000071"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4F66BF1F" w14:textId="77777777">
        <w:tc>
          <w:tcPr>
            <w:tcW w:w="725" w:type="dxa"/>
            <w:tcBorders>
              <w:top w:val="single" w:sz="8" w:space="0" w:color="000000"/>
              <w:left w:val="single" w:sz="8" w:space="0" w:color="000000"/>
              <w:bottom w:val="single" w:sz="8" w:space="0" w:color="000000"/>
              <w:right w:val="single" w:sz="8" w:space="0" w:color="000000"/>
            </w:tcBorders>
          </w:tcPr>
          <w:p w14:paraId="00000072" w14:textId="77777777" w:rsidR="00951CE0" w:rsidRPr="00261843" w:rsidRDefault="00261843">
            <w:pPr>
              <w:spacing w:after="0" w:line="240" w:lineRule="auto"/>
              <w:rPr>
                <w:sz w:val="20"/>
                <w:szCs w:val="20"/>
              </w:rPr>
            </w:pPr>
            <w:r w:rsidRPr="00261843">
              <w:rPr>
                <w:sz w:val="20"/>
                <w:szCs w:val="20"/>
              </w:rPr>
              <w:t>Se6</w:t>
            </w:r>
          </w:p>
        </w:tc>
        <w:tc>
          <w:tcPr>
            <w:tcW w:w="7418" w:type="dxa"/>
            <w:tcBorders>
              <w:top w:val="single" w:sz="8" w:space="0" w:color="000000"/>
              <w:left w:val="single" w:sz="8" w:space="0" w:color="000000"/>
              <w:bottom w:val="single" w:sz="8" w:space="0" w:color="000000"/>
              <w:right w:val="single" w:sz="8" w:space="0" w:color="000000"/>
            </w:tcBorders>
          </w:tcPr>
          <w:p w14:paraId="00000073" w14:textId="77777777" w:rsidR="00951CE0" w:rsidRPr="00261843" w:rsidRDefault="00261843">
            <w:pPr>
              <w:spacing w:after="0" w:line="240" w:lineRule="auto"/>
              <w:rPr>
                <w:sz w:val="20"/>
                <w:szCs w:val="20"/>
              </w:rPr>
            </w:pPr>
            <w:r w:rsidRPr="00261843">
              <w:rPr>
                <w:sz w:val="20"/>
                <w:szCs w:val="20"/>
              </w:rPr>
              <w:t>Understanding the Primary Dimensions of Diversity such as Race &amp; Ethnicity</w:t>
            </w:r>
          </w:p>
        </w:tc>
        <w:tc>
          <w:tcPr>
            <w:tcW w:w="1082" w:type="dxa"/>
            <w:tcBorders>
              <w:top w:val="single" w:sz="8" w:space="0" w:color="000000"/>
              <w:left w:val="single" w:sz="8" w:space="0" w:color="000000"/>
              <w:bottom w:val="single" w:sz="8" w:space="0" w:color="000000"/>
              <w:right w:val="single" w:sz="8" w:space="0" w:color="000000"/>
            </w:tcBorders>
          </w:tcPr>
          <w:p w14:paraId="00000074"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33BEF549" w14:textId="77777777">
        <w:tc>
          <w:tcPr>
            <w:tcW w:w="725" w:type="dxa"/>
            <w:tcBorders>
              <w:top w:val="single" w:sz="8" w:space="0" w:color="000000"/>
              <w:left w:val="single" w:sz="8" w:space="0" w:color="000000"/>
              <w:bottom w:val="single" w:sz="8" w:space="0" w:color="000000"/>
              <w:right w:val="single" w:sz="8" w:space="0" w:color="000000"/>
            </w:tcBorders>
          </w:tcPr>
          <w:p w14:paraId="00000075" w14:textId="77777777" w:rsidR="00951CE0" w:rsidRPr="00261843" w:rsidRDefault="00261843">
            <w:pPr>
              <w:spacing w:after="0" w:line="240" w:lineRule="auto"/>
              <w:rPr>
                <w:sz w:val="20"/>
                <w:szCs w:val="20"/>
              </w:rPr>
            </w:pPr>
            <w:r w:rsidRPr="00261843">
              <w:rPr>
                <w:sz w:val="20"/>
                <w:szCs w:val="20"/>
              </w:rPr>
              <w:t>Se7</w:t>
            </w:r>
          </w:p>
        </w:tc>
        <w:tc>
          <w:tcPr>
            <w:tcW w:w="7418" w:type="dxa"/>
            <w:tcBorders>
              <w:top w:val="single" w:sz="8" w:space="0" w:color="000000"/>
              <w:left w:val="single" w:sz="8" w:space="0" w:color="000000"/>
              <w:bottom w:val="single" w:sz="8" w:space="0" w:color="000000"/>
              <w:right w:val="single" w:sz="8" w:space="0" w:color="000000"/>
            </w:tcBorders>
          </w:tcPr>
          <w:p w14:paraId="00000076" w14:textId="77777777" w:rsidR="00951CE0" w:rsidRPr="00261843" w:rsidRDefault="00261843">
            <w:pPr>
              <w:spacing w:after="0" w:line="240" w:lineRule="auto"/>
              <w:rPr>
                <w:sz w:val="20"/>
                <w:szCs w:val="20"/>
              </w:rPr>
            </w:pPr>
            <w:r w:rsidRPr="00261843">
              <w:rPr>
                <w:sz w:val="20"/>
                <w:szCs w:val="20"/>
              </w:rPr>
              <w:t>Understanding The Primary Dimensions of Diversity such as Age, Gender</w:t>
            </w:r>
          </w:p>
        </w:tc>
        <w:tc>
          <w:tcPr>
            <w:tcW w:w="1082" w:type="dxa"/>
            <w:tcBorders>
              <w:top w:val="single" w:sz="8" w:space="0" w:color="000000"/>
              <w:left w:val="single" w:sz="8" w:space="0" w:color="000000"/>
              <w:bottom w:val="single" w:sz="8" w:space="0" w:color="000000"/>
              <w:right w:val="single" w:sz="8" w:space="0" w:color="000000"/>
            </w:tcBorders>
          </w:tcPr>
          <w:p w14:paraId="00000077"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3FD4B003" w14:textId="77777777">
        <w:tc>
          <w:tcPr>
            <w:tcW w:w="725" w:type="dxa"/>
            <w:tcBorders>
              <w:top w:val="single" w:sz="8" w:space="0" w:color="000000"/>
              <w:left w:val="single" w:sz="8" w:space="0" w:color="000000"/>
              <w:bottom w:val="single" w:sz="8" w:space="0" w:color="000000"/>
              <w:right w:val="single" w:sz="8" w:space="0" w:color="000000"/>
            </w:tcBorders>
          </w:tcPr>
          <w:p w14:paraId="00000078" w14:textId="77777777" w:rsidR="00951CE0" w:rsidRPr="00261843" w:rsidRDefault="00261843">
            <w:pPr>
              <w:spacing w:after="0" w:line="240" w:lineRule="auto"/>
              <w:rPr>
                <w:sz w:val="20"/>
                <w:szCs w:val="20"/>
              </w:rPr>
            </w:pPr>
            <w:r w:rsidRPr="00261843">
              <w:rPr>
                <w:sz w:val="20"/>
                <w:szCs w:val="20"/>
              </w:rPr>
              <w:t>Se8</w:t>
            </w:r>
          </w:p>
        </w:tc>
        <w:tc>
          <w:tcPr>
            <w:tcW w:w="7418" w:type="dxa"/>
            <w:tcBorders>
              <w:top w:val="single" w:sz="8" w:space="0" w:color="000000"/>
              <w:left w:val="single" w:sz="8" w:space="0" w:color="000000"/>
              <w:bottom w:val="single" w:sz="8" w:space="0" w:color="000000"/>
              <w:right w:val="single" w:sz="8" w:space="0" w:color="000000"/>
            </w:tcBorders>
          </w:tcPr>
          <w:p w14:paraId="00000079" w14:textId="77777777" w:rsidR="00951CE0" w:rsidRPr="00261843" w:rsidRDefault="00261843">
            <w:pPr>
              <w:spacing w:after="0" w:line="240" w:lineRule="auto"/>
              <w:rPr>
                <w:sz w:val="20"/>
                <w:szCs w:val="20"/>
              </w:rPr>
            </w:pPr>
            <w:r w:rsidRPr="00261843">
              <w:rPr>
                <w:sz w:val="20"/>
                <w:szCs w:val="20"/>
              </w:rPr>
              <w:t>Understanding The Primary Dimensions of Diversity such as Physical and Mental Challenges</w:t>
            </w:r>
          </w:p>
        </w:tc>
        <w:tc>
          <w:tcPr>
            <w:tcW w:w="1082" w:type="dxa"/>
            <w:tcBorders>
              <w:top w:val="single" w:sz="8" w:space="0" w:color="000000"/>
              <w:left w:val="single" w:sz="8" w:space="0" w:color="000000"/>
              <w:bottom w:val="single" w:sz="8" w:space="0" w:color="000000"/>
              <w:right w:val="single" w:sz="8" w:space="0" w:color="000000"/>
            </w:tcBorders>
          </w:tcPr>
          <w:p w14:paraId="0000007A"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5D71294C" w14:textId="77777777">
        <w:tc>
          <w:tcPr>
            <w:tcW w:w="725" w:type="dxa"/>
            <w:tcBorders>
              <w:top w:val="single" w:sz="8" w:space="0" w:color="000000"/>
              <w:left w:val="single" w:sz="8" w:space="0" w:color="000000"/>
              <w:bottom w:val="single" w:sz="8" w:space="0" w:color="000000"/>
              <w:right w:val="single" w:sz="8" w:space="0" w:color="000000"/>
            </w:tcBorders>
          </w:tcPr>
          <w:p w14:paraId="0000007B" w14:textId="77777777" w:rsidR="00951CE0" w:rsidRPr="00261843" w:rsidRDefault="00261843">
            <w:pPr>
              <w:spacing w:after="0" w:line="240" w:lineRule="auto"/>
              <w:rPr>
                <w:sz w:val="20"/>
                <w:szCs w:val="20"/>
              </w:rPr>
            </w:pPr>
            <w:r w:rsidRPr="00261843">
              <w:rPr>
                <w:sz w:val="20"/>
                <w:szCs w:val="20"/>
              </w:rPr>
              <w:t>Se9</w:t>
            </w:r>
          </w:p>
        </w:tc>
        <w:tc>
          <w:tcPr>
            <w:tcW w:w="7418" w:type="dxa"/>
            <w:tcBorders>
              <w:top w:val="single" w:sz="8" w:space="0" w:color="000000"/>
              <w:left w:val="single" w:sz="8" w:space="0" w:color="000000"/>
              <w:bottom w:val="single" w:sz="8" w:space="0" w:color="000000"/>
              <w:right w:val="single" w:sz="8" w:space="0" w:color="000000"/>
            </w:tcBorders>
          </w:tcPr>
          <w:p w14:paraId="0000007C" w14:textId="77777777" w:rsidR="00951CE0" w:rsidRPr="00261843" w:rsidRDefault="00261843">
            <w:pPr>
              <w:spacing w:after="0" w:line="240" w:lineRule="auto"/>
              <w:rPr>
                <w:sz w:val="20"/>
                <w:szCs w:val="20"/>
              </w:rPr>
            </w:pPr>
            <w:r w:rsidRPr="00261843">
              <w:rPr>
                <w:sz w:val="20"/>
                <w:szCs w:val="20"/>
              </w:rPr>
              <w:t>Understanding The Secondary Dimensions of Diversity such as Social Class, Religion</w:t>
            </w:r>
          </w:p>
        </w:tc>
        <w:tc>
          <w:tcPr>
            <w:tcW w:w="1082" w:type="dxa"/>
            <w:tcBorders>
              <w:top w:val="single" w:sz="8" w:space="0" w:color="000000"/>
              <w:left w:val="single" w:sz="8" w:space="0" w:color="000000"/>
              <w:bottom w:val="single" w:sz="8" w:space="0" w:color="000000"/>
              <w:right w:val="single" w:sz="8" w:space="0" w:color="000000"/>
            </w:tcBorders>
          </w:tcPr>
          <w:p w14:paraId="0000007D"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594A2A04" w14:textId="77777777">
        <w:tc>
          <w:tcPr>
            <w:tcW w:w="725" w:type="dxa"/>
            <w:tcBorders>
              <w:top w:val="single" w:sz="8" w:space="0" w:color="000000"/>
              <w:left w:val="single" w:sz="8" w:space="0" w:color="000000"/>
              <w:bottom w:val="single" w:sz="8" w:space="0" w:color="000000"/>
              <w:right w:val="single" w:sz="8" w:space="0" w:color="000000"/>
            </w:tcBorders>
          </w:tcPr>
          <w:p w14:paraId="0000007E" w14:textId="77777777" w:rsidR="00951CE0" w:rsidRPr="00261843" w:rsidRDefault="00261843">
            <w:pPr>
              <w:spacing w:after="0" w:line="240" w:lineRule="auto"/>
              <w:rPr>
                <w:sz w:val="20"/>
                <w:szCs w:val="20"/>
              </w:rPr>
            </w:pPr>
            <w:r w:rsidRPr="00261843">
              <w:rPr>
                <w:sz w:val="20"/>
                <w:szCs w:val="20"/>
              </w:rPr>
              <w:t>Se10</w:t>
            </w:r>
          </w:p>
        </w:tc>
        <w:tc>
          <w:tcPr>
            <w:tcW w:w="7418" w:type="dxa"/>
            <w:tcBorders>
              <w:top w:val="single" w:sz="8" w:space="0" w:color="000000"/>
              <w:left w:val="single" w:sz="8" w:space="0" w:color="000000"/>
              <w:bottom w:val="single" w:sz="8" w:space="0" w:color="000000"/>
              <w:right w:val="single" w:sz="8" w:space="0" w:color="000000"/>
            </w:tcBorders>
          </w:tcPr>
          <w:p w14:paraId="0000007F" w14:textId="77777777" w:rsidR="00951CE0" w:rsidRPr="00261843" w:rsidRDefault="00261843">
            <w:pPr>
              <w:spacing w:after="0" w:line="240" w:lineRule="auto"/>
              <w:rPr>
                <w:sz w:val="20"/>
                <w:szCs w:val="20"/>
              </w:rPr>
            </w:pPr>
            <w:r w:rsidRPr="00261843">
              <w:rPr>
                <w:sz w:val="20"/>
                <w:szCs w:val="20"/>
              </w:rPr>
              <w:t>Understanding The Secondary Dimensions of Diversity such as Language &amp; Communication</w:t>
            </w:r>
          </w:p>
        </w:tc>
        <w:tc>
          <w:tcPr>
            <w:tcW w:w="1082" w:type="dxa"/>
            <w:tcBorders>
              <w:top w:val="single" w:sz="8" w:space="0" w:color="000000"/>
              <w:left w:val="single" w:sz="8" w:space="0" w:color="000000"/>
              <w:bottom w:val="single" w:sz="8" w:space="0" w:color="000000"/>
              <w:right w:val="single" w:sz="8" w:space="0" w:color="000000"/>
            </w:tcBorders>
          </w:tcPr>
          <w:p w14:paraId="00000080"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0D3ABA64" w14:textId="77777777">
        <w:tc>
          <w:tcPr>
            <w:tcW w:w="725" w:type="dxa"/>
            <w:tcBorders>
              <w:top w:val="single" w:sz="8" w:space="0" w:color="000000"/>
              <w:left w:val="single" w:sz="8" w:space="0" w:color="000000"/>
              <w:bottom w:val="single" w:sz="8" w:space="0" w:color="000000"/>
              <w:right w:val="single" w:sz="8" w:space="0" w:color="000000"/>
            </w:tcBorders>
          </w:tcPr>
          <w:p w14:paraId="00000081" w14:textId="77777777" w:rsidR="00951CE0" w:rsidRPr="00261843" w:rsidRDefault="00261843">
            <w:pPr>
              <w:spacing w:after="0" w:line="240" w:lineRule="auto"/>
              <w:rPr>
                <w:sz w:val="20"/>
                <w:szCs w:val="20"/>
              </w:rPr>
            </w:pPr>
            <w:r w:rsidRPr="00261843">
              <w:rPr>
                <w:sz w:val="20"/>
                <w:szCs w:val="20"/>
              </w:rPr>
              <w:t>Se11</w:t>
            </w:r>
          </w:p>
        </w:tc>
        <w:tc>
          <w:tcPr>
            <w:tcW w:w="7418" w:type="dxa"/>
            <w:tcBorders>
              <w:top w:val="single" w:sz="8" w:space="0" w:color="000000"/>
              <w:left w:val="single" w:sz="8" w:space="0" w:color="000000"/>
              <w:bottom w:val="single" w:sz="8" w:space="0" w:color="000000"/>
              <w:right w:val="single" w:sz="8" w:space="0" w:color="000000"/>
            </w:tcBorders>
          </w:tcPr>
          <w:p w14:paraId="00000082" w14:textId="77777777" w:rsidR="00951CE0" w:rsidRPr="00261843" w:rsidRDefault="00261843">
            <w:pPr>
              <w:spacing w:after="0" w:line="240" w:lineRule="auto"/>
              <w:rPr>
                <w:sz w:val="20"/>
                <w:szCs w:val="20"/>
              </w:rPr>
            </w:pPr>
            <w:r w:rsidRPr="00261843">
              <w:rPr>
                <w:sz w:val="20"/>
                <w:szCs w:val="20"/>
              </w:rPr>
              <w:t>Understanding The Secondary Dimensions of Diversity such as Appearance/ Weight and Military Service</w:t>
            </w:r>
          </w:p>
        </w:tc>
        <w:tc>
          <w:tcPr>
            <w:tcW w:w="1082" w:type="dxa"/>
            <w:tcBorders>
              <w:top w:val="single" w:sz="8" w:space="0" w:color="000000"/>
              <w:left w:val="single" w:sz="8" w:space="0" w:color="000000"/>
              <w:bottom w:val="single" w:sz="8" w:space="0" w:color="000000"/>
              <w:right w:val="single" w:sz="8" w:space="0" w:color="000000"/>
            </w:tcBorders>
          </w:tcPr>
          <w:p w14:paraId="00000083"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210D4720" w14:textId="77777777">
        <w:tc>
          <w:tcPr>
            <w:tcW w:w="725" w:type="dxa"/>
            <w:tcBorders>
              <w:top w:val="single" w:sz="8" w:space="0" w:color="000000"/>
              <w:left w:val="single" w:sz="8" w:space="0" w:color="000000"/>
              <w:bottom w:val="single" w:sz="8" w:space="0" w:color="000000"/>
              <w:right w:val="single" w:sz="8" w:space="0" w:color="000000"/>
            </w:tcBorders>
          </w:tcPr>
          <w:p w14:paraId="00000084" w14:textId="77777777" w:rsidR="00951CE0" w:rsidRPr="00261843" w:rsidRDefault="00261843">
            <w:pPr>
              <w:spacing w:after="0" w:line="240" w:lineRule="auto"/>
              <w:rPr>
                <w:sz w:val="20"/>
                <w:szCs w:val="20"/>
              </w:rPr>
            </w:pPr>
            <w:r w:rsidRPr="00261843">
              <w:rPr>
                <w:sz w:val="20"/>
                <w:szCs w:val="20"/>
              </w:rPr>
              <w:t>Se12</w:t>
            </w:r>
          </w:p>
        </w:tc>
        <w:tc>
          <w:tcPr>
            <w:tcW w:w="7418" w:type="dxa"/>
            <w:tcBorders>
              <w:top w:val="single" w:sz="8" w:space="0" w:color="000000"/>
              <w:left w:val="single" w:sz="8" w:space="0" w:color="000000"/>
              <w:bottom w:val="single" w:sz="8" w:space="0" w:color="000000"/>
              <w:right w:val="single" w:sz="8" w:space="0" w:color="000000"/>
            </w:tcBorders>
          </w:tcPr>
          <w:p w14:paraId="00000085" w14:textId="77777777" w:rsidR="00951CE0" w:rsidRPr="00261843" w:rsidRDefault="00261843">
            <w:pPr>
              <w:spacing w:after="0" w:line="240" w:lineRule="auto"/>
              <w:rPr>
                <w:sz w:val="20"/>
                <w:szCs w:val="20"/>
              </w:rPr>
            </w:pPr>
            <w:r w:rsidRPr="00261843">
              <w:rPr>
                <w:sz w:val="20"/>
                <w:szCs w:val="20"/>
              </w:rPr>
              <w:t>Understanding Intercultural Communications in Today's Global Environment</w:t>
            </w:r>
          </w:p>
        </w:tc>
        <w:tc>
          <w:tcPr>
            <w:tcW w:w="1082" w:type="dxa"/>
            <w:tcBorders>
              <w:top w:val="single" w:sz="8" w:space="0" w:color="000000"/>
              <w:left w:val="single" w:sz="8" w:space="0" w:color="000000"/>
              <w:bottom w:val="single" w:sz="8" w:space="0" w:color="000000"/>
              <w:right w:val="single" w:sz="8" w:space="0" w:color="000000"/>
            </w:tcBorders>
          </w:tcPr>
          <w:p w14:paraId="00000086"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156E6454" w14:textId="77777777">
        <w:tc>
          <w:tcPr>
            <w:tcW w:w="725" w:type="dxa"/>
            <w:tcBorders>
              <w:top w:val="single" w:sz="8" w:space="0" w:color="000000"/>
              <w:left w:val="single" w:sz="8" w:space="0" w:color="000000"/>
              <w:bottom w:val="single" w:sz="8" w:space="0" w:color="000000"/>
              <w:right w:val="single" w:sz="8" w:space="0" w:color="000000"/>
            </w:tcBorders>
          </w:tcPr>
          <w:p w14:paraId="00000087" w14:textId="77777777" w:rsidR="00951CE0" w:rsidRPr="00261843" w:rsidRDefault="00261843">
            <w:pPr>
              <w:spacing w:after="0" w:line="240" w:lineRule="auto"/>
              <w:rPr>
                <w:sz w:val="20"/>
                <w:szCs w:val="20"/>
              </w:rPr>
            </w:pPr>
            <w:r w:rsidRPr="00261843">
              <w:rPr>
                <w:sz w:val="20"/>
                <w:szCs w:val="20"/>
              </w:rPr>
              <w:t>Se13</w:t>
            </w:r>
          </w:p>
        </w:tc>
        <w:tc>
          <w:tcPr>
            <w:tcW w:w="7418" w:type="dxa"/>
            <w:tcBorders>
              <w:top w:val="single" w:sz="8" w:space="0" w:color="000000"/>
              <w:left w:val="single" w:sz="8" w:space="0" w:color="000000"/>
              <w:bottom w:val="single" w:sz="8" w:space="0" w:color="000000"/>
              <w:right w:val="single" w:sz="8" w:space="0" w:color="000000"/>
            </w:tcBorders>
          </w:tcPr>
          <w:p w14:paraId="00000088" w14:textId="77777777" w:rsidR="00951CE0" w:rsidRPr="00261843" w:rsidRDefault="00261843">
            <w:pPr>
              <w:spacing w:after="0" w:line="240" w:lineRule="auto"/>
              <w:rPr>
                <w:sz w:val="20"/>
                <w:szCs w:val="20"/>
              </w:rPr>
            </w:pPr>
            <w:r w:rsidRPr="00261843">
              <w:rPr>
                <w:sz w:val="20"/>
                <w:szCs w:val="20"/>
              </w:rPr>
              <w:t>Managing Diversity in Terms of the Ethical, Legal, Media and Marketing Issues</w:t>
            </w:r>
          </w:p>
        </w:tc>
        <w:tc>
          <w:tcPr>
            <w:tcW w:w="1082" w:type="dxa"/>
            <w:tcBorders>
              <w:top w:val="single" w:sz="8" w:space="0" w:color="000000"/>
              <w:left w:val="single" w:sz="8" w:space="0" w:color="000000"/>
              <w:bottom w:val="single" w:sz="8" w:space="0" w:color="000000"/>
              <w:right w:val="single" w:sz="8" w:space="0" w:color="000000"/>
            </w:tcBorders>
          </w:tcPr>
          <w:p w14:paraId="00000089"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470BABDA" w14:textId="77777777">
        <w:tc>
          <w:tcPr>
            <w:tcW w:w="725" w:type="dxa"/>
            <w:tcBorders>
              <w:top w:val="single" w:sz="8" w:space="0" w:color="000000"/>
              <w:left w:val="single" w:sz="8" w:space="0" w:color="000000"/>
              <w:bottom w:val="single" w:sz="8" w:space="0" w:color="000000"/>
              <w:right w:val="single" w:sz="8" w:space="0" w:color="000000"/>
            </w:tcBorders>
          </w:tcPr>
          <w:p w14:paraId="0000008A" w14:textId="77777777" w:rsidR="00951CE0" w:rsidRPr="00261843" w:rsidRDefault="00261843">
            <w:pPr>
              <w:spacing w:after="0" w:line="240" w:lineRule="auto"/>
              <w:rPr>
                <w:sz w:val="20"/>
                <w:szCs w:val="20"/>
              </w:rPr>
            </w:pPr>
            <w:r w:rsidRPr="00261843">
              <w:rPr>
                <w:sz w:val="20"/>
                <w:szCs w:val="20"/>
              </w:rPr>
              <w:t>Se14</w:t>
            </w:r>
          </w:p>
        </w:tc>
        <w:tc>
          <w:tcPr>
            <w:tcW w:w="7418" w:type="dxa"/>
            <w:tcBorders>
              <w:top w:val="single" w:sz="8" w:space="0" w:color="000000"/>
              <w:left w:val="single" w:sz="8" w:space="0" w:color="000000"/>
              <w:bottom w:val="single" w:sz="8" w:space="0" w:color="000000"/>
              <w:right w:val="single" w:sz="8" w:space="0" w:color="000000"/>
            </w:tcBorders>
          </w:tcPr>
          <w:p w14:paraId="0000008B" w14:textId="77777777" w:rsidR="00951CE0" w:rsidRPr="00261843" w:rsidRDefault="00261843">
            <w:pPr>
              <w:spacing w:after="0" w:line="240" w:lineRule="auto"/>
              <w:rPr>
                <w:sz w:val="20"/>
                <w:szCs w:val="20"/>
              </w:rPr>
            </w:pPr>
            <w:r w:rsidRPr="00261843">
              <w:rPr>
                <w:sz w:val="20"/>
                <w:szCs w:val="20"/>
              </w:rPr>
              <w:t>Managing Organizational Change and Diversity: Current Issues</w:t>
            </w:r>
          </w:p>
        </w:tc>
        <w:tc>
          <w:tcPr>
            <w:tcW w:w="1082" w:type="dxa"/>
            <w:tcBorders>
              <w:top w:val="single" w:sz="8" w:space="0" w:color="000000"/>
              <w:left w:val="single" w:sz="8" w:space="0" w:color="000000"/>
              <w:bottom w:val="single" w:sz="8" w:space="0" w:color="000000"/>
              <w:right w:val="single" w:sz="8" w:space="0" w:color="000000"/>
            </w:tcBorders>
          </w:tcPr>
          <w:p w14:paraId="0000008C"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25CCB306" w14:textId="77777777">
        <w:tc>
          <w:tcPr>
            <w:tcW w:w="725" w:type="dxa"/>
            <w:tcBorders>
              <w:top w:val="single" w:sz="8" w:space="0" w:color="000000"/>
              <w:left w:val="single" w:sz="8" w:space="0" w:color="000000"/>
              <w:bottom w:val="single" w:sz="8" w:space="0" w:color="000000"/>
              <w:right w:val="single" w:sz="8" w:space="0" w:color="000000"/>
            </w:tcBorders>
          </w:tcPr>
          <w:p w14:paraId="0000008D" w14:textId="77777777" w:rsidR="00951CE0" w:rsidRPr="00261843" w:rsidRDefault="00261843">
            <w:pPr>
              <w:spacing w:after="0" w:line="240" w:lineRule="auto"/>
              <w:rPr>
                <w:sz w:val="20"/>
                <w:szCs w:val="20"/>
              </w:rPr>
            </w:pPr>
            <w:r w:rsidRPr="00261843">
              <w:rPr>
                <w:sz w:val="20"/>
                <w:szCs w:val="20"/>
              </w:rPr>
              <w:t>Se15</w:t>
            </w:r>
          </w:p>
        </w:tc>
        <w:tc>
          <w:tcPr>
            <w:tcW w:w="7418" w:type="dxa"/>
            <w:tcBorders>
              <w:top w:val="single" w:sz="8" w:space="0" w:color="000000"/>
              <w:left w:val="single" w:sz="8" w:space="0" w:color="000000"/>
              <w:bottom w:val="single" w:sz="8" w:space="0" w:color="000000"/>
              <w:right w:val="single" w:sz="8" w:space="0" w:color="000000"/>
            </w:tcBorders>
          </w:tcPr>
          <w:p w14:paraId="0000008E" w14:textId="77777777" w:rsidR="00951CE0" w:rsidRPr="00261843" w:rsidRDefault="00261843">
            <w:pPr>
              <w:spacing w:after="0" w:line="240" w:lineRule="auto"/>
              <w:rPr>
                <w:sz w:val="20"/>
                <w:szCs w:val="20"/>
              </w:rPr>
            </w:pPr>
            <w:r w:rsidRPr="00261843">
              <w:rPr>
                <w:sz w:val="20"/>
                <w:szCs w:val="20"/>
              </w:rPr>
              <w:t>Good Practices for Understanding and Managing Diversity</w:t>
            </w:r>
          </w:p>
        </w:tc>
        <w:tc>
          <w:tcPr>
            <w:tcW w:w="1082" w:type="dxa"/>
            <w:tcBorders>
              <w:top w:val="single" w:sz="8" w:space="0" w:color="000000"/>
              <w:left w:val="single" w:sz="8" w:space="0" w:color="000000"/>
              <w:bottom w:val="single" w:sz="8" w:space="0" w:color="000000"/>
              <w:right w:val="single" w:sz="8" w:space="0" w:color="000000"/>
            </w:tcBorders>
          </w:tcPr>
          <w:p w14:paraId="0000008F" w14:textId="77777777" w:rsidR="00951CE0" w:rsidRPr="00261843" w:rsidRDefault="00261843">
            <w:pPr>
              <w:spacing w:after="0" w:line="240" w:lineRule="auto"/>
              <w:jc w:val="center"/>
              <w:rPr>
                <w:sz w:val="20"/>
                <w:szCs w:val="20"/>
              </w:rPr>
            </w:pPr>
            <w:r w:rsidRPr="00261843">
              <w:rPr>
                <w:sz w:val="20"/>
                <w:szCs w:val="20"/>
              </w:rPr>
              <w:t>2</w:t>
            </w:r>
          </w:p>
        </w:tc>
      </w:tr>
      <w:tr w:rsidR="00951CE0" w:rsidRPr="00261843" w14:paraId="38FCA514" w14:textId="77777777">
        <w:tc>
          <w:tcPr>
            <w:tcW w:w="725" w:type="dxa"/>
            <w:tcBorders>
              <w:top w:val="single" w:sz="8" w:space="0" w:color="000000"/>
              <w:left w:val="single" w:sz="8" w:space="0" w:color="000000"/>
              <w:bottom w:val="single" w:sz="8" w:space="0" w:color="000000"/>
              <w:right w:val="single" w:sz="8" w:space="0" w:color="000000"/>
            </w:tcBorders>
          </w:tcPr>
          <w:p w14:paraId="00000090" w14:textId="77777777" w:rsidR="00951CE0" w:rsidRPr="00261843" w:rsidRDefault="00951CE0">
            <w:pPr>
              <w:spacing w:after="0" w:line="240" w:lineRule="auto"/>
              <w:rPr>
                <w:sz w:val="20"/>
                <w:szCs w:val="20"/>
              </w:rPr>
            </w:pPr>
          </w:p>
        </w:tc>
        <w:tc>
          <w:tcPr>
            <w:tcW w:w="7418" w:type="dxa"/>
            <w:tcBorders>
              <w:top w:val="single" w:sz="8" w:space="0" w:color="000000"/>
              <w:left w:val="single" w:sz="8" w:space="0" w:color="000000"/>
              <w:bottom w:val="single" w:sz="8" w:space="0" w:color="000000"/>
              <w:right w:val="single" w:sz="8" w:space="0" w:color="000000"/>
            </w:tcBorders>
          </w:tcPr>
          <w:p w14:paraId="00000091" w14:textId="77777777" w:rsidR="00951CE0" w:rsidRPr="00261843" w:rsidRDefault="00261843">
            <w:pPr>
              <w:spacing w:after="0" w:line="240" w:lineRule="auto"/>
              <w:rPr>
                <w:sz w:val="20"/>
                <w:szCs w:val="20"/>
              </w:rPr>
            </w:pPr>
            <w:r w:rsidRPr="00261843">
              <w:rPr>
                <w:sz w:val="20"/>
                <w:szCs w:val="20"/>
              </w:rPr>
              <w:t>Total hours</w:t>
            </w:r>
          </w:p>
        </w:tc>
        <w:tc>
          <w:tcPr>
            <w:tcW w:w="1082" w:type="dxa"/>
            <w:tcBorders>
              <w:top w:val="single" w:sz="8" w:space="0" w:color="000000"/>
              <w:left w:val="single" w:sz="8" w:space="0" w:color="000000"/>
              <w:bottom w:val="single" w:sz="8" w:space="0" w:color="000000"/>
              <w:right w:val="single" w:sz="8" w:space="0" w:color="000000"/>
            </w:tcBorders>
          </w:tcPr>
          <w:p w14:paraId="00000092" w14:textId="77777777" w:rsidR="00951CE0" w:rsidRPr="00261843" w:rsidRDefault="00951CE0">
            <w:pPr>
              <w:spacing w:after="0" w:line="240" w:lineRule="auto"/>
              <w:rPr>
                <w:sz w:val="20"/>
                <w:szCs w:val="20"/>
              </w:rPr>
            </w:pPr>
          </w:p>
        </w:tc>
      </w:tr>
    </w:tbl>
    <w:p w14:paraId="00000093" w14:textId="77777777" w:rsidR="00951CE0" w:rsidRPr="00261843" w:rsidRDefault="00951CE0">
      <w:pPr>
        <w:widowControl w:val="0"/>
        <w:pBdr>
          <w:top w:val="nil"/>
          <w:left w:val="nil"/>
          <w:bottom w:val="nil"/>
          <w:right w:val="nil"/>
          <w:between w:val="nil"/>
        </w:pBdr>
        <w:spacing w:after="0"/>
        <w:rPr>
          <w:sz w:val="20"/>
          <w:szCs w:val="20"/>
        </w:rPr>
      </w:pPr>
      <w:bookmarkStart w:id="8" w:name="bookmark=id.4d34og8" w:colFirst="0" w:colLast="0"/>
      <w:bookmarkEnd w:id="8"/>
    </w:p>
    <w:tbl>
      <w:tblPr>
        <w:tblStyle w:val="a5"/>
        <w:tblW w:w="9225" w:type="dxa"/>
        <w:tblInd w:w="-15" w:type="dxa"/>
        <w:tblLayout w:type="fixed"/>
        <w:tblLook w:val="0400" w:firstRow="0" w:lastRow="0" w:firstColumn="0" w:lastColumn="0" w:noHBand="0" w:noVBand="1"/>
      </w:tblPr>
      <w:tblGrid>
        <w:gridCol w:w="9225"/>
      </w:tblGrid>
      <w:tr w:rsidR="00951CE0" w:rsidRPr="00261843" w14:paraId="4F55B712"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00000094" w14:textId="77777777" w:rsidR="00951CE0" w:rsidRPr="00261843" w:rsidRDefault="00261843">
            <w:pPr>
              <w:spacing w:before="60" w:after="20"/>
              <w:ind w:left="720" w:hanging="720"/>
              <w:jc w:val="center"/>
              <w:rPr>
                <w:b/>
                <w:sz w:val="20"/>
                <w:szCs w:val="20"/>
              </w:rPr>
            </w:pPr>
            <w:r w:rsidRPr="00261843">
              <w:rPr>
                <w:b/>
                <w:sz w:val="20"/>
                <w:szCs w:val="20"/>
              </w:rPr>
              <w:t>TEACHING TOOLS USED</w:t>
            </w:r>
          </w:p>
        </w:tc>
      </w:tr>
      <w:tr w:rsidR="00951CE0" w:rsidRPr="00261843" w14:paraId="265D2055"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00000095" w14:textId="77777777" w:rsidR="00951CE0" w:rsidRPr="00261843" w:rsidRDefault="00261843">
            <w:pPr>
              <w:spacing w:after="0" w:line="240" w:lineRule="auto"/>
              <w:rPr>
                <w:sz w:val="20"/>
                <w:szCs w:val="20"/>
              </w:rPr>
            </w:pPr>
            <w:r w:rsidRPr="00261843">
              <w:rPr>
                <w:sz w:val="20"/>
                <w:szCs w:val="20"/>
              </w:rPr>
              <w:t>N1. Presentations prepared by students</w:t>
            </w:r>
          </w:p>
          <w:p w14:paraId="00000096" w14:textId="77777777" w:rsidR="00951CE0" w:rsidRPr="00261843" w:rsidRDefault="00261843">
            <w:pPr>
              <w:spacing w:after="0" w:line="240" w:lineRule="auto"/>
              <w:rPr>
                <w:sz w:val="20"/>
                <w:szCs w:val="20"/>
              </w:rPr>
            </w:pPr>
            <w:r w:rsidRPr="00261843">
              <w:rPr>
                <w:sz w:val="20"/>
                <w:szCs w:val="20"/>
              </w:rPr>
              <w:t>N2. Questions to students during seminar</w:t>
            </w:r>
          </w:p>
          <w:p w14:paraId="00000097" w14:textId="77777777" w:rsidR="00951CE0" w:rsidRPr="00261843" w:rsidRDefault="00261843">
            <w:pPr>
              <w:spacing w:after="0" w:line="240" w:lineRule="auto"/>
              <w:rPr>
                <w:sz w:val="20"/>
                <w:szCs w:val="20"/>
              </w:rPr>
            </w:pPr>
            <w:r w:rsidRPr="00261843">
              <w:rPr>
                <w:sz w:val="20"/>
                <w:szCs w:val="20"/>
              </w:rPr>
              <w:t>N4. Discussion of selected issues</w:t>
            </w:r>
          </w:p>
          <w:p w14:paraId="00000098" w14:textId="77777777" w:rsidR="00951CE0" w:rsidRPr="00261843" w:rsidRDefault="00261843">
            <w:pPr>
              <w:spacing w:after="0" w:line="240" w:lineRule="auto"/>
              <w:rPr>
                <w:sz w:val="20"/>
                <w:szCs w:val="20"/>
              </w:rPr>
            </w:pPr>
            <w:r w:rsidRPr="00261843">
              <w:rPr>
                <w:sz w:val="20"/>
                <w:szCs w:val="20"/>
              </w:rPr>
              <w:t>N6. Self-study: seminar preparation</w:t>
            </w:r>
          </w:p>
        </w:tc>
      </w:tr>
    </w:tbl>
    <w:p w14:paraId="00000099" w14:textId="77777777" w:rsidR="00951CE0" w:rsidRPr="00261843" w:rsidRDefault="00951CE0">
      <w:pPr>
        <w:spacing w:line="240" w:lineRule="auto"/>
        <w:jc w:val="center"/>
        <w:rPr>
          <w:b/>
          <w:sz w:val="20"/>
          <w:szCs w:val="20"/>
        </w:rPr>
      </w:pPr>
    </w:p>
    <w:p w14:paraId="0000009A" w14:textId="77777777" w:rsidR="00951CE0" w:rsidRPr="00261843" w:rsidRDefault="00261843">
      <w:pPr>
        <w:spacing w:line="240" w:lineRule="auto"/>
        <w:jc w:val="center"/>
        <w:rPr>
          <w:sz w:val="20"/>
          <w:szCs w:val="20"/>
        </w:rPr>
      </w:pPr>
      <w:r w:rsidRPr="00261843">
        <w:rPr>
          <w:b/>
          <w:sz w:val="20"/>
          <w:szCs w:val="20"/>
        </w:rPr>
        <w:t>EVALUATION OF  SUBJECT LEARNING  OUTCOMES  ACHIEVEMENT</w:t>
      </w:r>
    </w:p>
    <w:tbl>
      <w:tblPr>
        <w:tblStyle w:val="a6"/>
        <w:tblW w:w="9171" w:type="dxa"/>
        <w:tblInd w:w="-15" w:type="dxa"/>
        <w:tblLayout w:type="fixed"/>
        <w:tblLook w:val="0400" w:firstRow="0" w:lastRow="0" w:firstColumn="0" w:lastColumn="0" w:noHBand="0" w:noVBand="1"/>
      </w:tblPr>
      <w:tblGrid>
        <w:gridCol w:w="3266"/>
        <w:gridCol w:w="1983"/>
        <w:gridCol w:w="3922"/>
      </w:tblGrid>
      <w:tr w:rsidR="00951CE0" w:rsidRPr="00261843" w14:paraId="5DAE1AD8" w14:textId="77777777" w:rsidTr="00261843">
        <w:tc>
          <w:tcPr>
            <w:tcW w:w="3266" w:type="dxa"/>
            <w:tcBorders>
              <w:top w:val="single" w:sz="8" w:space="0" w:color="000000"/>
              <w:left w:val="single" w:sz="8" w:space="0" w:color="000000"/>
              <w:bottom w:val="single" w:sz="8" w:space="0" w:color="000000"/>
              <w:right w:val="single" w:sz="8" w:space="0" w:color="000000"/>
            </w:tcBorders>
          </w:tcPr>
          <w:p w14:paraId="0000009B" w14:textId="77777777" w:rsidR="00951CE0" w:rsidRPr="00261843" w:rsidRDefault="00261843">
            <w:pPr>
              <w:spacing w:after="0" w:line="240" w:lineRule="auto"/>
              <w:rPr>
                <w:sz w:val="20"/>
                <w:szCs w:val="20"/>
              </w:rPr>
            </w:pPr>
            <w:bookmarkStart w:id="9" w:name="bookmark=id.2s8eyo1" w:colFirst="0" w:colLast="0"/>
            <w:bookmarkEnd w:id="9"/>
            <w:r w:rsidRPr="00261843">
              <w:rPr>
                <w:b/>
                <w:sz w:val="20"/>
                <w:szCs w:val="20"/>
              </w:rPr>
              <w:t xml:space="preserve">Evaluation </w:t>
            </w:r>
            <w:r w:rsidRPr="00261843">
              <w:rPr>
                <w:sz w:val="20"/>
                <w:szCs w:val="20"/>
              </w:rPr>
              <w:t>(F – forming during semester), P – concluding (at semester end)</w:t>
            </w:r>
          </w:p>
        </w:tc>
        <w:tc>
          <w:tcPr>
            <w:tcW w:w="1983" w:type="dxa"/>
            <w:tcBorders>
              <w:top w:val="single" w:sz="8" w:space="0" w:color="000000"/>
              <w:left w:val="single" w:sz="8" w:space="0" w:color="000000"/>
              <w:bottom w:val="single" w:sz="8" w:space="0" w:color="000000"/>
              <w:right w:val="single" w:sz="8" w:space="0" w:color="000000"/>
            </w:tcBorders>
          </w:tcPr>
          <w:p w14:paraId="0000009C" w14:textId="77777777" w:rsidR="00951CE0" w:rsidRPr="00261843" w:rsidRDefault="00261843">
            <w:pPr>
              <w:spacing w:after="0" w:line="240" w:lineRule="auto"/>
              <w:rPr>
                <w:sz w:val="20"/>
                <w:szCs w:val="20"/>
              </w:rPr>
            </w:pPr>
            <w:r w:rsidRPr="00261843">
              <w:rPr>
                <w:sz w:val="20"/>
                <w:szCs w:val="20"/>
              </w:rPr>
              <w:t>Learning outcomes code</w:t>
            </w:r>
          </w:p>
        </w:tc>
        <w:tc>
          <w:tcPr>
            <w:tcW w:w="3920" w:type="dxa"/>
            <w:tcBorders>
              <w:top w:val="single" w:sz="8" w:space="0" w:color="000000"/>
              <w:left w:val="single" w:sz="8" w:space="0" w:color="000000"/>
              <w:bottom w:val="single" w:sz="8" w:space="0" w:color="000000"/>
              <w:right w:val="single" w:sz="8" w:space="0" w:color="000000"/>
            </w:tcBorders>
          </w:tcPr>
          <w:p w14:paraId="0000009D" w14:textId="77777777" w:rsidR="00951CE0" w:rsidRPr="00261843" w:rsidRDefault="00261843">
            <w:pPr>
              <w:spacing w:after="0" w:line="240" w:lineRule="auto"/>
              <w:rPr>
                <w:sz w:val="20"/>
                <w:szCs w:val="20"/>
              </w:rPr>
            </w:pPr>
            <w:r w:rsidRPr="00261843">
              <w:rPr>
                <w:sz w:val="20"/>
                <w:szCs w:val="20"/>
              </w:rPr>
              <w:t xml:space="preserve">Way of evaluating learning outcomes achievement </w:t>
            </w:r>
          </w:p>
        </w:tc>
      </w:tr>
      <w:tr w:rsidR="00951CE0" w:rsidRPr="00261843" w14:paraId="7B48B29F" w14:textId="77777777" w:rsidTr="00261843">
        <w:tc>
          <w:tcPr>
            <w:tcW w:w="3266" w:type="dxa"/>
            <w:tcBorders>
              <w:top w:val="single" w:sz="8" w:space="0" w:color="000000"/>
              <w:left w:val="single" w:sz="8" w:space="0" w:color="000000"/>
              <w:bottom w:val="single" w:sz="8" w:space="0" w:color="000000"/>
              <w:right w:val="single" w:sz="8" w:space="0" w:color="000000"/>
            </w:tcBorders>
          </w:tcPr>
          <w:p w14:paraId="0000009E" w14:textId="77777777" w:rsidR="00951CE0" w:rsidRPr="00261843" w:rsidRDefault="00261843">
            <w:pPr>
              <w:spacing w:after="0" w:line="240" w:lineRule="auto"/>
              <w:rPr>
                <w:sz w:val="20"/>
                <w:szCs w:val="20"/>
              </w:rPr>
            </w:pPr>
            <w:r w:rsidRPr="00261843">
              <w:rPr>
                <w:sz w:val="20"/>
                <w:szCs w:val="20"/>
              </w:rPr>
              <w:t>F1</w:t>
            </w:r>
          </w:p>
        </w:tc>
        <w:tc>
          <w:tcPr>
            <w:tcW w:w="1983" w:type="dxa"/>
            <w:tcBorders>
              <w:top w:val="single" w:sz="8" w:space="0" w:color="000000"/>
              <w:left w:val="single" w:sz="8" w:space="0" w:color="000000"/>
              <w:bottom w:val="single" w:sz="8" w:space="0" w:color="000000"/>
              <w:right w:val="single" w:sz="8" w:space="0" w:color="000000"/>
            </w:tcBorders>
          </w:tcPr>
          <w:p w14:paraId="0000009F" w14:textId="77777777" w:rsidR="00951CE0" w:rsidRPr="00261843" w:rsidRDefault="00261843">
            <w:pPr>
              <w:spacing w:after="0" w:line="240" w:lineRule="auto"/>
              <w:jc w:val="center"/>
              <w:rPr>
                <w:sz w:val="20"/>
                <w:szCs w:val="20"/>
              </w:rPr>
            </w:pPr>
            <w:r w:rsidRPr="00261843">
              <w:rPr>
                <w:sz w:val="20"/>
                <w:szCs w:val="20"/>
              </w:rPr>
              <w:t>PEU_U01</w:t>
            </w:r>
          </w:p>
          <w:p w14:paraId="000000A0" w14:textId="77777777" w:rsidR="00951CE0" w:rsidRPr="00261843" w:rsidRDefault="00261843">
            <w:pPr>
              <w:spacing w:after="0" w:line="240" w:lineRule="auto"/>
              <w:jc w:val="center"/>
              <w:rPr>
                <w:sz w:val="20"/>
                <w:szCs w:val="20"/>
              </w:rPr>
            </w:pPr>
            <w:r w:rsidRPr="00261843">
              <w:rPr>
                <w:sz w:val="20"/>
                <w:szCs w:val="20"/>
              </w:rPr>
              <w:t>PEU_U02</w:t>
            </w:r>
          </w:p>
          <w:p w14:paraId="000000A1" w14:textId="77777777" w:rsidR="00951CE0" w:rsidRPr="00261843" w:rsidRDefault="00261843">
            <w:pPr>
              <w:spacing w:after="0" w:line="240" w:lineRule="auto"/>
              <w:jc w:val="center"/>
              <w:rPr>
                <w:sz w:val="20"/>
                <w:szCs w:val="20"/>
              </w:rPr>
            </w:pPr>
            <w:r w:rsidRPr="00261843">
              <w:rPr>
                <w:sz w:val="20"/>
                <w:szCs w:val="20"/>
              </w:rPr>
              <w:t>PEU_U03</w:t>
            </w:r>
          </w:p>
          <w:p w14:paraId="000000A3" w14:textId="77777777" w:rsidR="00951CE0" w:rsidRPr="00261843" w:rsidRDefault="00261843">
            <w:pPr>
              <w:spacing w:after="0" w:line="240" w:lineRule="auto"/>
              <w:jc w:val="center"/>
              <w:rPr>
                <w:sz w:val="20"/>
                <w:szCs w:val="20"/>
              </w:rPr>
            </w:pPr>
            <w:r w:rsidRPr="00261843">
              <w:rPr>
                <w:sz w:val="20"/>
                <w:szCs w:val="20"/>
              </w:rPr>
              <w:t>PEU_K01</w:t>
            </w:r>
          </w:p>
          <w:p w14:paraId="000000A4" w14:textId="77777777" w:rsidR="00951CE0" w:rsidRPr="00261843" w:rsidRDefault="00261843">
            <w:pPr>
              <w:spacing w:after="0" w:line="240" w:lineRule="auto"/>
              <w:jc w:val="center"/>
              <w:rPr>
                <w:sz w:val="20"/>
                <w:szCs w:val="20"/>
              </w:rPr>
            </w:pPr>
            <w:r w:rsidRPr="00261843">
              <w:rPr>
                <w:sz w:val="20"/>
                <w:szCs w:val="20"/>
              </w:rPr>
              <w:t>PEU_K02</w:t>
            </w:r>
          </w:p>
          <w:p w14:paraId="000000A6" w14:textId="54C11698" w:rsidR="00951CE0" w:rsidRPr="00261843" w:rsidRDefault="00261843" w:rsidP="00261843">
            <w:pPr>
              <w:spacing w:after="0" w:line="240" w:lineRule="auto"/>
              <w:jc w:val="center"/>
              <w:rPr>
                <w:sz w:val="20"/>
                <w:szCs w:val="20"/>
              </w:rPr>
            </w:pPr>
            <w:r w:rsidRPr="00261843">
              <w:rPr>
                <w:sz w:val="20"/>
                <w:szCs w:val="20"/>
              </w:rPr>
              <w:t>PEU_K03</w:t>
            </w:r>
          </w:p>
        </w:tc>
        <w:tc>
          <w:tcPr>
            <w:tcW w:w="3920" w:type="dxa"/>
            <w:tcBorders>
              <w:top w:val="single" w:sz="8" w:space="0" w:color="000000"/>
              <w:left w:val="single" w:sz="8" w:space="0" w:color="000000"/>
              <w:bottom w:val="single" w:sz="8" w:space="0" w:color="000000"/>
              <w:right w:val="single" w:sz="8" w:space="0" w:color="000000"/>
            </w:tcBorders>
          </w:tcPr>
          <w:p w14:paraId="000000A7" w14:textId="77777777" w:rsidR="00951CE0" w:rsidRPr="00261843" w:rsidRDefault="00261843">
            <w:pPr>
              <w:spacing w:after="0" w:line="240" w:lineRule="auto"/>
              <w:jc w:val="center"/>
              <w:rPr>
                <w:sz w:val="20"/>
                <w:szCs w:val="20"/>
              </w:rPr>
            </w:pPr>
            <w:r w:rsidRPr="00261843">
              <w:rPr>
                <w:sz w:val="20"/>
                <w:szCs w:val="20"/>
              </w:rPr>
              <w:t>Assessment of student presentations (during the seminar)</w:t>
            </w:r>
          </w:p>
          <w:p w14:paraId="000000A8" w14:textId="77777777" w:rsidR="00951CE0" w:rsidRPr="00261843" w:rsidRDefault="00951CE0">
            <w:pPr>
              <w:spacing w:after="0" w:line="240" w:lineRule="auto"/>
              <w:jc w:val="center"/>
              <w:rPr>
                <w:sz w:val="20"/>
                <w:szCs w:val="20"/>
              </w:rPr>
            </w:pPr>
          </w:p>
        </w:tc>
      </w:tr>
      <w:tr w:rsidR="00951CE0" w:rsidRPr="00261843" w14:paraId="2EF97C04" w14:textId="77777777" w:rsidTr="00261843">
        <w:tc>
          <w:tcPr>
            <w:tcW w:w="3266" w:type="dxa"/>
            <w:tcBorders>
              <w:top w:val="single" w:sz="8" w:space="0" w:color="000000"/>
              <w:left w:val="single" w:sz="8" w:space="0" w:color="000000"/>
              <w:bottom w:val="single" w:sz="8" w:space="0" w:color="000000"/>
              <w:right w:val="single" w:sz="8" w:space="0" w:color="000000"/>
            </w:tcBorders>
          </w:tcPr>
          <w:p w14:paraId="000000A9" w14:textId="77777777" w:rsidR="00951CE0" w:rsidRPr="00261843" w:rsidRDefault="00261843">
            <w:pPr>
              <w:spacing w:after="0" w:line="240" w:lineRule="auto"/>
              <w:rPr>
                <w:sz w:val="20"/>
                <w:szCs w:val="20"/>
              </w:rPr>
            </w:pPr>
            <w:r w:rsidRPr="00261843">
              <w:rPr>
                <w:sz w:val="20"/>
                <w:szCs w:val="20"/>
              </w:rPr>
              <w:t>F2</w:t>
            </w:r>
          </w:p>
        </w:tc>
        <w:tc>
          <w:tcPr>
            <w:tcW w:w="1983" w:type="dxa"/>
            <w:tcBorders>
              <w:top w:val="single" w:sz="8" w:space="0" w:color="000000"/>
              <w:left w:val="single" w:sz="8" w:space="0" w:color="000000"/>
              <w:bottom w:val="single" w:sz="8" w:space="0" w:color="000000"/>
              <w:right w:val="single" w:sz="8" w:space="0" w:color="000000"/>
            </w:tcBorders>
          </w:tcPr>
          <w:p w14:paraId="000000AA" w14:textId="77777777" w:rsidR="00951CE0" w:rsidRPr="00261843" w:rsidRDefault="00261843">
            <w:pPr>
              <w:spacing w:after="0" w:line="240" w:lineRule="auto"/>
              <w:jc w:val="center"/>
              <w:rPr>
                <w:sz w:val="20"/>
                <w:szCs w:val="20"/>
              </w:rPr>
            </w:pPr>
            <w:r w:rsidRPr="00261843">
              <w:rPr>
                <w:sz w:val="20"/>
                <w:szCs w:val="20"/>
              </w:rPr>
              <w:t>PEU_U01</w:t>
            </w:r>
          </w:p>
          <w:p w14:paraId="000000AB" w14:textId="77777777" w:rsidR="00951CE0" w:rsidRPr="00261843" w:rsidRDefault="00261843">
            <w:pPr>
              <w:spacing w:after="0" w:line="240" w:lineRule="auto"/>
              <w:jc w:val="center"/>
              <w:rPr>
                <w:sz w:val="20"/>
                <w:szCs w:val="20"/>
              </w:rPr>
            </w:pPr>
            <w:r w:rsidRPr="00261843">
              <w:rPr>
                <w:sz w:val="20"/>
                <w:szCs w:val="20"/>
              </w:rPr>
              <w:t>PEU_U02</w:t>
            </w:r>
          </w:p>
          <w:p w14:paraId="000000AC" w14:textId="77777777" w:rsidR="00951CE0" w:rsidRPr="00261843" w:rsidRDefault="00261843">
            <w:pPr>
              <w:spacing w:after="0" w:line="240" w:lineRule="auto"/>
              <w:jc w:val="center"/>
              <w:rPr>
                <w:sz w:val="20"/>
                <w:szCs w:val="20"/>
              </w:rPr>
            </w:pPr>
            <w:r w:rsidRPr="00261843">
              <w:rPr>
                <w:sz w:val="20"/>
                <w:szCs w:val="20"/>
              </w:rPr>
              <w:t>PEU_U03</w:t>
            </w:r>
          </w:p>
          <w:p w14:paraId="000000AE" w14:textId="77777777" w:rsidR="00951CE0" w:rsidRPr="00261843" w:rsidRDefault="00261843">
            <w:pPr>
              <w:spacing w:after="0" w:line="240" w:lineRule="auto"/>
              <w:jc w:val="center"/>
              <w:rPr>
                <w:sz w:val="20"/>
                <w:szCs w:val="20"/>
              </w:rPr>
            </w:pPr>
            <w:r w:rsidRPr="00261843">
              <w:rPr>
                <w:sz w:val="20"/>
                <w:szCs w:val="20"/>
              </w:rPr>
              <w:t>PEU_K01</w:t>
            </w:r>
          </w:p>
          <w:p w14:paraId="000000AF" w14:textId="77777777" w:rsidR="00951CE0" w:rsidRPr="00261843" w:rsidRDefault="00261843">
            <w:pPr>
              <w:spacing w:after="0" w:line="240" w:lineRule="auto"/>
              <w:jc w:val="center"/>
              <w:rPr>
                <w:sz w:val="20"/>
                <w:szCs w:val="20"/>
              </w:rPr>
            </w:pPr>
            <w:r w:rsidRPr="00261843">
              <w:rPr>
                <w:sz w:val="20"/>
                <w:szCs w:val="20"/>
              </w:rPr>
              <w:t>PEU_K02</w:t>
            </w:r>
          </w:p>
          <w:p w14:paraId="000000B1" w14:textId="0E8CA368" w:rsidR="00951CE0" w:rsidRPr="00261843" w:rsidRDefault="00261843" w:rsidP="00261843">
            <w:pPr>
              <w:spacing w:after="0" w:line="240" w:lineRule="auto"/>
              <w:jc w:val="center"/>
              <w:rPr>
                <w:sz w:val="20"/>
                <w:szCs w:val="20"/>
              </w:rPr>
            </w:pPr>
            <w:r w:rsidRPr="00261843">
              <w:rPr>
                <w:sz w:val="20"/>
                <w:szCs w:val="20"/>
              </w:rPr>
              <w:lastRenderedPageBreak/>
              <w:t>PEU_K03</w:t>
            </w:r>
          </w:p>
        </w:tc>
        <w:tc>
          <w:tcPr>
            <w:tcW w:w="3920" w:type="dxa"/>
            <w:tcBorders>
              <w:top w:val="single" w:sz="8" w:space="0" w:color="000000"/>
              <w:left w:val="single" w:sz="8" w:space="0" w:color="000000"/>
              <w:bottom w:val="single" w:sz="8" w:space="0" w:color="000000"/>
              <w:right w:val="single" w:sz="8" w:space="0" w:color="000000"/>
            </w:tcBorders>
          </w:tcPr>
          <w:p w14:paraId="000000B2" w14:textId="77777777" w:rsidR="00951CE0" w:rsidRPr="00261843" w:rsidRDefault="00261843">
            <w:pPr>
              <w:spacing w:after="0" w:line="240" w:lineRule="auto"/>
              <w:jc w:val="center"/>
              <w:rPr>
                <w:sz w:val="20"/>
                <w:szCs w:val="20"/>
              </w:rPr>
            </w:pPr>
            <w:r w:rsidRPr="00261843">
              <w:rPr>
                <w:sz w:val="20"/>
                <w:szCs w:val="20"/>
              </w:rPr>
              <w:lastRenderedPageBreak/>
              <w:t>Assessment of student involvement (during the seminar)</w:t>
            </w:r>
          </w:p>
        </w:tc>
      </w:tr>
      <w:tr w:rsidR="00951CE0" w:rsidRPr="00261843" w14:paraId="341781D7" w14:textId="77777777" w:rsidTr="00261843">
        <w:tc>
          <w:tcPr>
            <w:tcW w:w="9171" w:type="dxa"/>
            <w:gridSpan w:val="3"/>
            <w:tcBorders>
              <w:top w:val="single" w:sz="8" w:space="0" w:color="000000"/>
              <w:left w:val="single" w:sz="8" w:space="0" w:color="000000"/>
              <w:bottom w:val="single" w:sz="8" w:space="0" w:color="000000"/>
              <w:right w:val="single" w:sz="8" w:space="0" w:color="000000"/>
            </w:tcBorders>
          </w:tcPr>
          <w:p w14:paraId="000000B3" w14:textId="77777777" w:rsidR="00951CE0" w:rsidRPr="00261843" w:rsidRDefault="00261843">
            <w:pPr>
              <w:spacing w:after="0" w:line="240" w:lineRule="auto"/>
              <w:rPr>
                <w:sz w:val="20"/>
                <w:szCs w:val="20"/>
              </w:rPr>
            </w:pPr>
            <w:r w:rsidRPr="00261843">
              <w:rPr>
                <w:sz w:val="20"/>
                <w:szCs w:val="20"/>
              </w:rPr>
              <w:t>P Final mark consists of F1(60%) and F2 (40%)</w:t>
            </w:r>
          </w:p>
        </w:tc>
      </w:tr>
    </w:tbl>
    <w:p w14:paraId="000000B6" w14:textId="77777777" w:rsidR="00951CE0" w:rsidRPr="00261843" w:rsidRDefault="00951CE0">
      <w:pPr>
        <w:widowControl w:val="0"/>
        <w:pBdr>
          <w:top w:val="nil"/>
          <w:left w:val="nil"/>
          <w:bottom w:val="nil"/>
          <w:right w:val="nil"/>
          <w:between w:val="nil"/>
        </w:pBdr>
        <w:spacing w:after="0"/>
        <w:rPr>
          <w:sz w:val="20"/>
          <w:szCs w:val="20"/>
        </w:rPr>
      </w:pPr>
      <w:bookmarkStart w:id="10" w:name="bookmark=id.17dp8vu" w:colFirst="0" w:colLast="0"/>
      <w:bookmarkEnd w:id="10"/>
    </w:p>
    <w:tbl>
      <w:tblPr>
        <w:tblStyle w:val="a7"/>
        <w:tblW w:w="9225" w:type="dxa"/>
        <w:tblInd w:w="-15" w:type="dxa"/>
        <w:tblLayout w:type="fixed"/>
        <w:tblLook w:val="0400" w:firstRow="0" w:lastRow="0" w:firstColumn="0" w:lastColumn="0" w:noHBand="0" w:noVBand="1"/>
      </w:tblPr>
      <w:tblGrid>
        <w:gridCol w:w="9225"/>
      </w:tblGrid>
      <w:tr w:rsidR="00951CE0" w:rsidRPr="00261843" w14:paraId="04DCED86"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000000B7" w14:textId="77777777" w:rsidR="00951CE0" w:rsidRPr="00261843" w:rsidRDefault="00261843">
            <w:pPr>
              <w:spacing w:before="60" w:after="40"/>
              <w:jc w:val="center"/>
              <w:rPr>
                <w:sz w:val="20"/>
                <w:szCs w:val="20"/>
              </w:rPr>
            </w:pPr>
            <w:r w:rsidRPr="00261843">
              <w:rPr>
                <w:b/>
                <w:sz w:val="20"/>
                <w:szCs w:val="20"/>
              </w:rPr>
              <w:t>PRIMARY AND SECONDARY LITERATURE</w:t>
            </w:r>
          </w:p>
        </w:tc>
      </w:tr>
      <w:tr w:rsidR="00951CE0" w:rsidRPr="00261843" w14:paraId="2A90EE0B" w14:textId="77777777">
        <w:trPr>
          <w:trHeight w:val="391"/>
        </w:trPr>
        <w:tc>
          <w:tcPr>
            <w:tcW w:w="9225" w:type="dxa"/>
            <w:tcBorders>
              <w:top w:val="single" w:sz="8" w:space="0" w:color="000000"/>
              <w:left w:val="single" w:sz="8" w:space="0" w:color="000000"/>
              <w:bottom w:val="single" w:sz="8" w:space="0" w:color="000000"/>
              <w:right w:val="single" w:sz="8" w:space="0" w:color="000000"/>
            </w:tcBorders>
          </w:tcPr>
          <w:p w14:paraId="000000B9" w14:textId="77777777" w:rsidR="00951CE0" w:rsidRPr="00261843" w:rsidRDefault="00261843">
            <w:pPr>
              <w:spacing w:after="60" w:line="240" w:lineRule="auto"/>
              <w:rPr>
                <w:sz w:val="20"/>
                <w:szCs w:val="20"/>
              </w:rPr>
            </w:pPr>
            <w:r w:rsidRPr="00261843">
              <w:rPr>
                <w:b/>
                <w:smallCaps/>
                <w:sz w:val="20"/>
                <w:szCs w:val="20"/>
                <w:u w:val="single"/>
              </w:rPr>
              <w:t>PRIMARY LITERATURE:</w:t>
            </w:r>
          </w:p>
          <w:p w14:paraId="000000BA" w14:textId="77777777" w:rsidR="00951CE0" w:rsidRPr="00261843" w:rsidRDefault="00261843">
            <w:pPr>
              <w:numPr>
                <w:ilvl w:val="0"/>
                <w:numId w:val="1"/>
              </w:numPr>
              <w:spacing w:after="0" w:line="240" w:lineRule="auto"/>
              <w:rPr>
                <w:sz w:val="20"/>
                <w:szCs w:val="20"/>
              </w:rPr>
            </w:pPr>
            <w:r w:rsidRPr="00261843">
              <w:rPr>
                <w:color w:val="222222"/>
                <w:sz w:val="20"/>
                <w:szCs w:val="20"/>
                <w:highlight w:val="white"/>
              </w:rPr>
              <w:t>Harvey, C. P., &amp; Allard, M. (2015). </w:t>
            </w:r>
            <w:r w:rsidRPr="00261843">
              <w:rPr>
                <w:i/>
                <w:color w:val="222222"/>
                <w:sz w:val="20"/>
                <w:szCs w:val="20"/>
                <w:highlight w:val="white"/>
              </w:rPr>
              <w:t>Understanding and managing diversity: Readings, cases, and exercises</w:t>
            </w:r>
            <w:r w:rsidRPr="00261843">
              <w:rPr>
                <w:color w:val="222222"/>
                <w:sz w:val="20"/>
                <w:szCs w:val="20"/>
                <w:highlight w:val="white"/>
              </w:rPr>
              <w:t>. Pearson.</w:t>
            </w:r>
          </w:p>
          <w:p w14:paraId="000000BB" w14:textId="77777777" w:rsidR="00951CE0" w:rsidRPr="00261843" w:rsidRDefault="00261843">
            <w:pPr>
              <w:numPr>
                <w:ilvl w:val="0"/>
                <w:numId w:val="1"/>
              </w:numPr>
              <w:spacing w:after="0" w:line="240" w:lineRule="auto"/>
              <w:rPr>
                <w:sz w:val="20"/>
                <w:szCs w:val="20"/>
              </w:rPr>
            </w:pPr>
            <w:r w:rsidRPr="00261843">
              <w:rPr>
                <w:color w:val="222222"/>
                <w:sz w:val="20"/>
                <w:szCs w:val="20"/>
                <w:highlight w:val="white"/>
              </w:rPr>
              <w:t>Plummer, D. L. (2003). </w:t>
            </w:r>
            <w:r w:rsidRPr="00261843">
              <w:rPr>
                <w:i/>
                <w:color w:val="222222"/>
                <w:sz w:val="20"/>
                <w:szCs w:val="20"/>
                <w:highlight w:val="white"/>
              </w:rPr>
              <w:t>Handbook of diversity management: Beyond awareness to competency based learning</w:t>
            </w:r>
            <w:r w:rsidRPr="00261843">
              <w:rPr>
                <w:color w:val="222222"/>
                <w:sz w:val="20"/>
                <w:szCs w:val="20"/>
                <w:highlight w:val="white"/>
              </w:rPr>
              <w:t>. University Press of America.</w:t>
            </w:r>
          </w:p>
          <w:p w14:paraId="000000BD" w14:textId="77777777" w:rsidR="00951CE0" w:rsidRPr="00261843" w:rsidRDefault="00261843">
            <w:pPr>
              <w:spacing w:after="60" w:line="240" w:lineRule="auto"/>
              <w:rPr>
                <w:sz w:val="20"/>
                <w:szCs w:val="20"/>
              </w:rPr>
            </w:pPr>
            <w:r w:rsidRPr="00261843">
              <w:rPr>
                <w:b/>
                <w:smallCaps/>
                <w:sz w:val="20"/>
                <w:szCs w:val="20"/>
                <w:u w:val="single"/>
              </w:rPr>
              <w:t>SECONDARY LITERATURE:</w:t>
            </w:r>
          </w:p>
          <w:p w14:paraId="000000BE" w14:textId="77777777" w:rsidR="00951CE0" w:rsidRPr="00261843" w:rsidRDefault="00261843">
            <w:pPr>
              <w:numPr>
                <w:ilvl w:val="0"/>
                <w:numId w:val="2"/>
              </w:numPr>
              <w:spacing w:after="0" w:line="240" w:lineRule="auto"/>
              <w:rPr>
                <w:sz w:val="20"/>
                <w:szCs w:val="20"/>
              </w:rPr>
            </w:pPr>
            <w:r w:rsidRPr="00261843">
              <w:rPr>
                <w:sz w:val="20"/>
                <w:szCs w:val="20"/>
              </w:rPr>
              <w:t xml:space="preserve">Diversity in a Box. In The Inclusion Breakthrough. </w:t>
            </w:r>
            <w:proofErr w:type="spellStart"/>
            <w:r w:rsidRPr="00261843">
              <w:rPr>
                <w:sz w:val="20"/>
                <w:szCs w:val="20"/>
              </w:rPr>
              <w:t>BerrettKoehler</w:t>
            </w:r>
            <w:proofErr w:type="spellEnd"/>
            <w:r w:rsidRPr="00261843">
              <w:rPr>
                <w:sz w:val="20"/>
                <w:szCs w:val="20"/>
              </w:rPr>
              <w:t xml:space="preserve"> Publishers, San Francisco, CA.  The Inclusion Paradox -1 </w:t>
            </w:r>
            <w:proofErr w:type="spellStart"/>
            <w:r w:rsidRPr="00261843">
              <w:rPr>
                <w:sz w:val="20"/>
                <w:szCs w:val="20"/>
              </w:rPr>
              <w:t>st</w:t>
            </w:r>
            <w:proofErr w:type="spellEnd"/>
            <w:r w:rsidRPr="00261843">
              <w:rPr>
                <w:sz w:val="20"/>
                <w:szCs w:val="20"/>
              </w:rPr>
              <w:t xml:space="preserve"> and second edition Tapia, A. T. (2009). The Inclusion Paradox, 1st ed. Hewitt Associates, Lincolnshire, IL. Tapia, A. T. (2013). </w:t>
            </w:r>
          </w:p>
          <w:p w14:paraId="000000BF" w14:textId="77777777" w:rsidR="00951CE0" w:rsidRPr="00261843" w:rsidRDefault="00261843">
            <w:pPr>
              <w:numPr>
                <w:ilvl w:val="0"/>
                <w:numId w:val="2"/>
              </w:numPr>
              <w:spacing w:after="0" w:line="240" w:lineRule="auto"/>
              <w:ind w:hanging="516"/>
              <w:rPr>
                <w:sz w:val="20"/>
                <w:szCs w:val="20"/>
              </w:rPr>
            </w:pPr>
            <w:r w:rsidRPr="00261843">
              <w:rPr>
                <w:sz w:val="20"/>
                <w:szCs w:val="20"/>
              </w:rPr>
              <w:t xml:space="preserve">Diversity in the Workforce: Current Issues and Emerging Trends Byrd, M. Y., Scott, C. L. (2014). Diversity in the Workforce: Current issues and emerging trends. New York, NY. Routledge. </w:t>
            </w:r>
          </w:p>
          <w:p w14:paraId="000000C0" w14:textId="77777777" w:rsidR="00951CE0" w:rsidRPr="00261843" w:rsidRDefault="00261843">
            <w:pPr>
              <w:numPr>
                <w:ilvl w:val="0"/>
                <w:numId w:val="2"/>
              </w:numPr>
              <w:spacing w:after="0" w:line="240" w:lineRule="auto"/>
              <w:ind w:hanging="516"/>
              <w:rPr>
                <w:sz w:val="20"/>
                <w:szCs w:val="20"/>
              </w:rPr>
            </w:pPr>
            <w:r w:rsidRPr="00261843">
              <w:rPr>
                <w:sz w:val="20"/>
                <w:szCs w:val="20"/>
              </w:rPr>
              <w:t xml:space="preserve">Diversity Resistance in Organizations (2008) Thomas, K. T. (2008). Diversity Resistance in Organizations, Taylor &amp; Francis, New York, NY. Making Diversity Work (2008) </w:t>
            </w:r>
            <w:proofErr w:type="spellStart"/>
            <w:r w:rsidRPr="00261843">
              <w:rPr>
                <w:sz w:val="20"/>
                <w:szCs w:val="20"/>
              </w:rPr>
              <w:t>Thiederman</w:t>
            </w:r>
            <w:proofErr w:type="spellEnd"/>
            <w:r w:rsidRPr="00261843">
              <w:rPr>
                <w:sz w:val="20"/>
                <w:szCs w:val="20"/>
              </w:rPr>
              <w:t xml:space="preserve">, S. (2008). </w:t>
            </w:r>
          </w:p>
          <w:p w14:paraId="000000C1" w14:textId="77777777" w:rsidR="00951CE0" w:rsidRPr="00261843" w:rsidRDefault="00261843">
            <w:pPr>
              <w:numPr>
                <w:ilvl w:val="0"/>
                <w:numId w:val="2"/>
              </w:numPr>
              <w:spacing w:after="0" w:line="240" w:lineRule="auto"/>
              <w:ind w:hanging="516"/>
              <w:rPr>
                <w:sz w:val="20"/>
                <w:szCs w:val="20"/>
              </w:rPr>
            </w:pPr>
            <w:r w:rsidRPr="00261843">
              <w:rPr>
                <w:sz w:val="20"/>
                <w:szCs w:val="20"/>
              </w:rPr>
              <w:t xml:space="preserve"> </w:t>
            </w:r>
            <w:proofErr w:type="spellStart"/>
            <w:r w:rsidRPr="00261843">
              <w:rPr>
                <w:sz w:val="20"/>
                <w:szCs w:val="20"/>
              </w:rPr>
              <w:t>Kandola</w:t>
            </w:r>
            <w:proofErr w:type="spellEnd"/>
            <w:r w:rsidRPr="00261843">
              <w:rPr>
                <w:sz w:val="20"/>
                <w:szCs w:val="20"/>
              </w:rPr>
              <w:t xml:space="preserve">, B. (2009). The Value of Difference: Eliminating Bias in Organizations, </w:t>
            </w:r>
            <w:proofErr w:type="spellStart"/>
            <w:r w:rsidRPr="00261843">
              <w:rPr>
                <w:sz w:val="20"/>
                <w:szCs w:val="20"/>
              </w:rPr>
              <w:t>Pearn</w:t>
            </w:r>
            <w:proofErr w:type="spellEnd"/>
            <w:r w:rsidRPr="00261843">
              <w:rPr>
                <w:sz w:val="20"/>
                <w:szCs w:val="20"/>
              </w:rPr>
              <w:t xml:space="preserve"> </w:t>
            </w:r>
            <w:proofErr w:type="spellStart"/>
            <w:r w:rsidRPr="00261843">
              <w:rPr>
                <w:sz w:val="20"/>
                <w:szCs w:val="20"/>
              </w:rPr>
              <w:t>Kandola</w:t>
            </w:r>
            <w:proofErr w:type="spellEnd"/>
            <w:r w:rsidRPr="00261843">
              <w:rPr>
                <w:sz w:val="20"/>
                <w:szCs w:val="20"/>
              </w:rPr>
              <w:t xml:space="preserve"> Publishing, Oxford, Great Britain. Understanding and Managing Diversity, 4th Edition (2009) Harvey, C. P, Allard, J. M. (2009). </w:t>
            </w:r>
          </w:p>
          <w:p w14:paraId="000000C2" w14:textId="77777777" w:rsidR="00951CE0" w:rsidRPr="00261843" w:rsidRDefault="00261843">
            <w:pPr>
              <w:numPr>
                <w:ilvl w:val="0"/>
                <w:numId w:val="2"/>
              </w:numPr>
              <w:spacing w:after="0" w:line="240" w:lineRule="auto"/>
              <w:rPr>
                <w:sz w:val="20"/>
                <w:szCs w:val="20"/>
              </w:rPr>
            </w:pPr>
            <w:r w:rsidRPr="00261843">
              <w:rPr>
                <w:sz w:val="20"/>
                <w:szCs w:val="20"/>
              </w:rPr>
              <w:t xml:space="preserve">Kirton, G &amp; Greene, A (2010), The dynamics of managing diversity: a critical approach. 3 edition. </w:t>
            </w:r>
            <w:proofErr w:type="spellStart"/>
            <w:r w:rsidRPr="00261843">
              <w:rPr>
                <w:sz w:val="20"/>
                <w:szCs w:val="20"/>
              </w:rPr>
              <w:t>Oxfod</w:t>
            </w:r>
            <w:proofErr w:type="spellEnd"/>
            <w:r w:rsidRPr="00261843">
              <w:rPr>
                <w:sz w:val="20"/>
                <w:szCs w:val="20"/>
              </w:rPr>
              <w:t xml:space="preserve">: Else </w:t>
            </w:r>
            <w:proofErr w:type="spellStart"/>
            <w:r w:rsidRPr="00261843">
              <w:rPr>
                <w:sz w:val="20"/>
                <w:szCs w:val="20"/>
              </w:rPr>
              <w:t>vier</w:t>
            </w:r>
            <w:proofErr w:type="spellEnd"/>
            <w:r w:rsidRPr="00261843">
              <w:rPr>
                <w:sz w:val="20"/>
                <w:szCs w:val="20"/>
              </w:rPr>
              <w:t xml:space="preserve"> Butterworth-Heinemann Remark: </w:t>
            </w:r>
            <w:proofErr w:type="spellStart"/>
            <w:r w:rsidRPr="00261843">
              <w:rPr>
                <w:sz w:val="20"/>
                <w:szCs w:val="20"/>
              </w:rPr>
              <w:t>Tillgänglig</w:t>
            </w:r>
            <w:proofErr w:type="spellEnd"/>
            <w:r w:rsidRPr="00261843">
              <w:rPr>
                <w:sz w:val="20"/>
                <w:szCs w:val="20"/>
              </w:rPr>
              <w:t xml:space="preserve"> </w:t>
            </w:r>
            <w:proofErr w:type="spellStart"/>
            <w:r w:rsidRPr="00261843">
              <w:rPr>
                <w:sz w:val="20"/>
                <w:szCs w:val="20"/>
              </w:rPr>
              <w:t>för</w:t>
            </w:r>
            <w:proofErr w:type="spellEnd"/>
            <w:r w:rsidRPr="00261843">
              <w:rPr>
                <w:sz w:val="20"/>
                <w:szCs w:val="20"/>
              </w:rPr>
              <w:t xml:space="preserve"> </w:t>
            </w:r>
            <w:proofErr w:type="spellStart"/>
            <w:r w:rsidRPr="00261843">
              <w:rPr>
                <w:sz w:val="20"/>
                <w:szCs w:val="20"/>
              </w:rPr>
              <w:t>kursstudener</w:t>
            </w:r>
            <w:proofErr w:type="spellEnd"/>
            <w:r w:rsidRPr="00261843">
              <w:rPr>
                <w:sz w:val="20"/>
                <w:szCs w:val="20"/>
              </w:rPr>
              <w:t xml:space="preserve"> gratis </w:t>
            </w:r>
            <w:proofErr w:type="spellStart"/>
            <w:r w:rsidRPr="00261843">
              <w:rPr>
                <w:sz w:val="20"/>
                <w:szCs w:val="20"/>
              </w:rPr>
              <w:t>genom</w:t>
            </w:r>
            <w:proofErr w:type="spellEnd"/>
            <w:r w:rsidRPr="00261843">
              <w:rPr>
                <w:sz w:val="20"/>
                <w:szCs w:val="20"/>
              </w:rPr>
              <w:t xml:space="preserve"> </w:t>
            </w:r>
            <w:proofErr w:type="spellStart"/>
            <w:r w:rsidRPr="00261843">
              <w:rPr>
                <w:sz w:val="20"/>
                <w:szCs w:val="20"/>
              </w:rPr>
              <w:t>ebook</w:t>
            </w:r>
            <w:proofErr w:type="spellEnd"/>
            <w:r w:rsidRPr="00261843">
              <w:rPr>
                <w:sz w:val="20"/>
                <w:szCs w:val="20"/>
              </w:rPr>
              <w:t xml:space="preserve"> central </w:t>
            </w:r>
            <w:proofErr w:type="spellStart"/>
            <w:r w:rsidRPr="00261843">
              <w:rPr>
                <w:sz w:val="20"/>
                <w:szCs w:val="20"/>
              </w:rPr>
              <w:t>på</w:t>
            </w:r>
            <w:proofErr w:type="spellEnd"/>
            <w:r w:rsidRPr="00261843">
              <w:rPr>
                <w:sz w:val="20"/>
                <w:szCs w:val="20"/>
              </w:rPr>
              <w:t xml:space="preserve"> HKR-</w:t>
            </w:r>
            <w:proofErr w:type="spellStart"/>
            <w:r w:rsidRPr="00261843">
              <w:rPr>
                <w:sz w:val="20"/>
                <w:szCs w:val="20"/>
              </w:rPr>
              <w:t>biblioteket</w:t>
            </w:r>
            <w:proofErr w:type="spellEnd"/>
            <w:r w:rsidRPr="00261843">
              <w:rPr>
                <w:sz w:val="20"/>
                <w:szCs w:val="20"/>
              </w:rPr>
              <w:t>.</w:t>
            </w:r>
          </w:p>
          <w:p w14:paraId="000000C3" w14:textId="77777777" w:rsidR="00951CE0" w:rsidRPr="00261843" w:rsidRDefault="00261843">
            <w:pPr>
              <w:numPr>
                <w:ilvl w:val="0"/>
                <w:numId w:val="2"/>
              </w:numPr>
              <w:spacing w:after="0" w:line="240" w:lineRule="auto"/>
              <w:rPr>
                <w:sz w:val="20"/>
                <w:szCs w:val="20"/>
              </w:rPr>
            </w:pPr>
            <w:proofErr w:type="spellStart"/>
            <w:r w:rsidRPr="00261843">
              <w:rPr>
                <w:sz w:val="20"/>
                <w:szCs w:val="20"/>
              </w:rPr>
              <w:t>Klarsfeld</w:t>
            </w:r>
            <w:proofErr w:type="spellEnd"/>
            <w:r w:rsidRPr="00261843">
              <w:rPr>
                <w:sz w:val="20"/>
                <w:szCs w:val="20"/>
              </w:rPr>
              <w:t xml:space="preserve">, A (2010), International handbook on diversity management at work: country perspectives and equal treatment. Cheltenham: Edward Elgar (346 p). Remark: </w:t>
            </w:r>
            <w:proofErr w:type="spellStart"/>
            <w:r w:rsidRPr="00261843">
              <w:rPr>
                <w:sz w:val="20"/>
                <w:szCs w:val="20"/>
              </w:rPr>
              <w:t>Tillgänglig</w:t>
            </w:r>
            <w:proofErr w:type="spellEnd"/>
            <w:r w:rsidRPr="00261843">
              <w:rPr>
                <w:sz w:val="20"/>
                <w:szCs w:val="20"/>
              </w:rPr>
              <w:t xml:space="preserve"> </w:t>
            </w:r>
            <w:proofErr w:type="spellStart"/>
            <w:r w:rsidRPr="00261843">
              <w:rPr>
                <w:sz w:val="20"/>
                <w:szCs w:val="20"/>
              </w:rPr>
              <w:t>för</w:t>
            </w:r>
            <w:proofErr w:type="spellEnd"/>
            <w:r w:rsidRPr="00261843">
              <w:rPr>
                <w:sz w:val="20"/>
                <w:szCs w:val="20"/>
              </w:rPr>
              <w:t xml:space="preserve"> </w:t>
            </w:r>
            <w:proofErr w:type="spellStart"/>
            <w:r w:rsidRPr="00261843">
              <w:rPr>
                <w:sz w:val="20"/>
                <w:szCs w:val="20"/>
              </w:rPr>
              <w:t>kursstudenter</w:t>
            </w:r>
            <w:proofErr w:type="spellEnd"/>
            <w:r w:rsidRPr="00261843">
              <w:rPr>
                <w:sz w:val="20"/>
                <w:szCs w:val="20"/>
              </w:rPr>
              <w:t xml:space="preserve"> gratis </w:t>
            </w:r>
            <w:proofErr w:type="spellStart"/>
            <w:r w:rsidRPr="00261843">
              <w:rPr>
                <w:sz w:val="20"/>
                <w:szCs w:val="20"/>
              </w:rPr>
              <w:t>genom</w:t>
            </w:r>
            <w:proofErr w:type="spellEnd"/>
            <w:r w:rsidRPr="00261843">
              <w:rPr>
                <w:sz w:val="20"/>
                <w:szCs w:val="20"/>
              </w:rPr>
              <w:t xml:space="preserve"> </w:t>
            </w:r>
            <w:proofErr w:type="spellStart"/>
            <w:r w:rsidRPr="00261843">
              <w:rPr>
                <w:sz w:val="20"/>
                <w:szCs w:val="20"/>
              </w:rPr>
              <w:t>ebook</w:t>
            </w:r>
            <w:proofErr w:type="spellEnd"/>
            <w:r w:rsidRPr="00261843">
              <w:rPr>
                <w:sz w:val="20"/>
                <w:szCs w:val="20"/>
              </w:rPr>
              <w:t xml:space="preserve"> central </w:t>
            </w:r>
            <w:proofErr w:type="spellStart"/>
            <w:r w:rsidRPr="00261843">
              <w:rPr>
                <w:sz w:val="20"/>
                <w:szCs w:val="20"/>
              </w:rPr>
              <w:t>på</w:t>
            </w:r>
            <w:proofErr w:type="spellEnd"/>
            <w:r w:rsidRPr="00261843">
              <w:rPr>
                <w:sz w:val="20"/>
                <w:szCs w:val="20"/>
              </w:rPr>
              <w:t xml:space="preserve"> HKR-</w:t>
            </w:r>
            <w:proofErr w:type="spellStart"/>
            <w:r w:rsidRPr="00261843">
              <w:rPr>
                <w:sz w:val="20"/>
                <w:szCs w:val="20"/>
              </w:rPr>
              <w:t>biblioteket</w:t>
            </w:r>
            <w:proofErr w:type="spellEnd"/>
            <w:r w:rsidRPr="00261843">
              <w:rPr>
                <w:sz w:val="20"/>
                <w:szCs w:val="20"/>
              </w:rPr>
              <w:t>.</w:t>
            </w:r>
          </w:p>
          <w:p w14:paraId="000000C4" w14:textId="77777777" w:rsidR="00951CE0" w:rsidRPr="00261843" w:rsidRDefault="00261843">
            <w:pPr>
              <w:numPr>
                <w:ilvl w:val="0"/>
                <w:numId w:val="2"/>
              </w:numPr>
              <w:spacing w:after="0" w:line="240" w:lineRule="auto"/>
              <w:rPr>
                <w:sz w:val="20"/>
                <w:szCs w:val="20"/>
              </w:rPr>
            </w:pPr>
            <w:r w:rsidRPr="00261843">
              <w:rPr>
                <w:sz w:val="20"/>
                <w:szCs w:val="20"/>
              </w:rPr>
              <w:t xml:space="preserve">Konrad, A M &amp; Prasad, P &amp; Pringle, Judith K (2009), Handbook of workplace diversity. Sage Publications, London Remark: </w:t>
            </w:r>
            <w:proofErr w:type="spellStart"/>
            <w:r w:rsidRPr="00261843">
              <w:rPr>
                <w:sz w:val="20"/>
                <w:szCs w:val="20"/>
              </w:rPr>
              <w:t>Tillgänglig</w:t>
            </w:r>
            <w:proofErr w:type="spellEnd"/>
            <w:r w:rsidRPr="00261843">
              <w:rPr>
                <w:sz w:val="20"/>
                <w:szCs w:val="20"/>
              </w:rPr>
              <w:t xml:space="preserve"> </w:t>
            </w:r>
            <w:proofErr w:type="spellStart"/>
            <w:r w:rsidRPr="00261843">
              <w:rPr>
                <w:sz w:val="20"/>
                <w:szCs w:val="20"/>
              </w:rPr>
              <w:t>för</w:t>
            </w:r>
            <w:proofErr w:type="spellEnd"/>
            <w:r w:rsidRPr="00261843">
              <w:rPr>
                <w:sz w:val="20"/>
                <w:szCs w:val="20"/>
              </w:rPr>
              <w:t xml:space="preserve"> </w:t>
            </w:r>
            <w:proofErr w:type="spellStart"/>
            <w:r w:rsidRPr="00261843">
              <w:rPr>
                <w:sz w:val="20"/>
                <w:szCs w:val="20"/>
              </w:rPr>
              <w:t>kursstudenter</w:t>
            </w:r>
            <w:proofErr w:type="spellEnd"/>
            <w:r w:rsidRPr="00261843">
              <w:rPr>
                <w:sz w:val="20"/>
                <w:szCs w:val="20"/>
              </w:rPr>
              <w:t xml:space="preserve"> gratis </w:t>
            </w:r>
            <w:proofErr w:type="spellStart"/>
            <w:r w:rsidRPr="00261843">
              <w:rPr>
                <w:sz w:val="20"/>
                <w:szCs w:val="20"/>
              </w:rPr>
              <w:t>genom</w:t>
            </w:r>
            <w:proofErr w:type="spellEnd"/>
            <w:r w:rsidRPr="00261843">
              <w:rPr>
                <w:sz w:val="20"/>
                <w:szCs w:val="20"/>
              </w:rPr>
              <w:t xml:space="preserve"> </w:t>
            </w:r>
            <w:proofErr w:type="spellStart"/>
            <w:r w:rsidRPr="00261843">
              <w:rPr>
                <w:sz w:val="20"/>
                <w:szCs w:val="20"/>
              </w:rPr>
              <w:t>ebook</w:t>
            </w:r>
            <w:proofErr w:type="spellEnd"/>
            <w:r w:rsidRPr="00261843">
              <w:rPr>
                <w:sz w:val="20"/>
                <w:szCs w:val="20"/>
              </w:rPr>
              <w:t xml:space="preserve"> central </w:t>
            </w:r>
            <w:proofErr w:type="spellStart"/>
            <w:r w:rsidRPr="00261843">
              <w:rPr>
                <w:sz w:val="20"/>
                <w:szCs w:val="20"/>
              </w:rPr>
              <w:t>på</w:t>
            </w:r>
            <w:proofErr w:type="spellEnd"/>
            <w:r w:rsidRPr="00261843">
              <w:rPr>
                <w:sz w:val="20"/>
                <w:szCs w:val="20"/>
              </w:rPr>
              <w:t xml:space="preserve"> HKR-</w:t>
            </w:r>
            <w:proofErr w:type="spellStart"/>
            <w:r w:rsidRPr="00261843">
              <w:rPr>
                <w:sz w:val="20"/>
                <w:szCs w:val="20"/>
              </w:rPr>
              <w:t>biblioteket</w:t>
            </w:r>
            <w:proofErr w:type="spellEnd"/>
            <w:r w:rsidRPr="00261843">
              <w:rPr>
                <w:sz w:val="20"/>
                <w:szCs w:val="20"/>
              </w:rPr>
              <w:t>.</w:t>
            </w:r>
          </w:p>
          <w:p w14:paraId="000000C5" w14:textId="77777777" w:rsidR="00951CE0" w:rsidRPr="00261843" w:rsidRDefault="00261843">
            <w:pPr>
              <w:numPr>
                <w:ilvl w:val="0"/>
                <w:numId w:val="2"/>
              </w:numPr>
              <w:spacing w:after="0" w:line="240" w:lineRule="auto"/>
              <w:ind w:hanging="516"/>
              <w:rPr>
                <w:sz w:val="20"/>
                <w:szCs w:val="20"/>
              </w:rPr>
            </w:pPr>
            <w:r w:rsidRPr="00261843">
              <w:rPr>
                <w:sz w:val="20"/>
                <w:szCs w:val="20"/>
              </w:rPr>
              <w:t xml:space="preserve">Making Diversity Work, Kaplan Publishing, New York, NY. Managing Diversity: People Skills for a Multicultural Workplace (2009) </w:t>
            </w:r>
            <w:proofErr w:type="spellStart"/>
            <w:r w:rsidRPr="00261843">
              <w:rPr>
                <w:sz w:val="20"/>
                <w:szCs w:val="20"/>
              </w:rPr>
              <w:t>Carr</w:t>
            </w:r>
            <w:proofErr w:type="spellEnd"/>
            <w:r w:rsidRPr="00261843">
              <w:rPr>
                <w:sz w:val="20"/>
                <w:szCs w:val="20"/>
              </w:rPr>
              <w:t>- Ruffino, N. (2012).</w:t>
            </w:r>
          </w:p>
          <w:p w14:paraId="000000C6" w14:textId="77777777" w:rsidR="00951CE0" w:rsidRPr="00261843" w:rsidRDefault="00261843">
            <w:pPr>
              <w:numPr>
                <w:ilvl w:val="0"/>
                <w:numId w:val="2"/>
              </w:numPr>
              <w:spacing w:after="0" w:line="240" w:lineRule="auto"/>
              <w:ind w:hanging="516"/>
              <w:rPr>
                <w:sz w:val="20"/>
                <w:szCs w:val="20"/>
              </w:rPr>
            </w:pPr>
            <w:r w:rsidRPr="00261843">
              <w:rPr>
                <w:sz w:val="20"/>
                <w:szCs w:val="20"/>
              </w:rPr>
              <w:t xml:space="preserve"> Managing Diversity: People Skills for a Multicultural Workplace, 9 </w:t>
            </w:r>
            <w:proofErr w:type="spellStart"/>
            <w:r w:rsidRPr="00261843">
              <w:rPr>
                <w:sz w:val="20"/>
                <w:szCs w:val="20"/>
              </w:rPr>
              <w:t>th</w:t>
            </w:r>
            <w:proofErr w:type="spellEnd"/>
            <w:r w:rsidRPr="00261843">
              <w:rPr>
                <w:sz w:val="20"/>
                <w:szCs w:val="20"/>
              </w:rPr>
              <w:t xml:space="preserve"> Edition. Pearson Custom Publishing. The Inclusion Breakthrough (2002) Miller, F. A., Katz, J. H. (2002). </w:t>
            </w:r>
          </w:p>
          <w:p w14:paraId="000000C7" w14:textId="77777777" w:rsidR="00951CE0" w:rsidRPr="00261843" w:rsidRDefault="00261843">
            <w:pPr>
              <w:numPr>
                <w:ilvl w:val="0"/>
                <w:numId w:val="2"/>
              </w:numPr>
              <w:spacing w:after="0" w:line="240" w:lineRule="auto"/>
              <w:ind w:hanging="516"/>
              <w:rPr>
                <w:sz w:val="20"/>
                <w:szCs w:val="20"/>
              </w:rPr>
            </w:pPr>
            <w:proofErr w:type="spellStart"/>
            <w:r w:rsidRPr="00261843">
              <w:rPr>
                <w:sz w:val="20"/>
                <w:szCs w:val="20"/>
              </w:rPr>
              <w:t>Mattiske</w:t>
            </w:r>
            <w:proofErr w:type="spellEnd"/>
            <w:r w:rsidRPr="00261843">
              <w:rPr>
                <w:sz w:val="20"/>
                <w:szCs w:val="20"/>
              </w:rPr>
              <w:t>, C. (2012). Understanding and Managing Diversity,</w:t>
            </w:r>
          </w:p>
          <w:p w14:paraId="000000C8" w14:textId="77777777" w:rsidR="00951CE0" w:rsidRPr="00261843" w:rsidRDefault="00261843">
            <w:pPr>
              <w:numPr>
                <w:ilvl w:val="0"/>
                <w:numId w:val="2"/>
              </w:numPr>
              <w:spacing w:after="0" w:line="240" w:lineRule="auto"/>
              <w:ind w:hanging="516"/>
              <w:rPr>
                <w:sz w:val="20"/>
                <w:szCs w:val="20"/>
              </w:rPr>
            </w:pPr>
            <w:r w:rsidRPr="00261843">
              <w:rPr>
                <w:sz w:val="20"/>
                <w:szCs w:val="20"/>
              </w:rPr>
              <w:t xml:space="preserve">Moss, G (2011), Lessons on profiting from diversity. Basingstoke: Palgrave Macmillan Basingstoke (296 p). Remark: </w:t>
            </w:r>
            <w:proofErr w:type="spellStart"/>
            <w:r w:rsidRPr="00261843">
              <w:rPr>
                <w:sz w:val="20"/>
                <w:szCs w:val="20"/>
              </w:rPr>
              <w:t>Tillgänglig</w:t>
            </w:r>
            <w:proofErr w:type="spellEnd"/>
            <w:r w:rsidRPr="00261843">
              <w:rPr>
                <w:sz w:val="20"/>
                <w:szCs w:val="20"/>
              </w:rPr>
              <w:t xml:space="preserve"> </w:t>
            </w:r>
            <w:proofErr w:type="spellStart"/>
            <w:r w:rsidRPr="00261843">
              <w:rPr>
                <w:sz w:val="20"/>
                <w:szCs w:val="20"/>
              </w:rPr>
              <w:t>för</w:t>
            </w:r>
            <w:proofErr w:type="spellEnd"/>
            <w:r w:rsidRPr="00261843">
              <w:rPr>
                <w:sz w:val="20"/>
                <w:szCs w:val="20"/>
              </w:rPr>
              <w:t xml:space="preserve"> </w:t>
            </w:r>
            <w:proofErr w:type="spellStart"/>
            <w:r w:rsidRPr="00261843">
              <w:rPr>
                <w:sz w:val="20"/>
                <w:szCs w:val="20"/>
              </w:rPr>
              <w:t>kursstudenter</w:t>
            </w:r>
            <w:proofErr w:type="spellEnd"/>
            <w:r w:rsidRPr="00261843">
              <w:rPr>
                <w:sz w:val="20"/>
                <w:szCs w:val="20"/>
              </w:rPr>
              <w:t xml:space="preserve"> gratis </w:t>
            </w:r>
            <w:proofErr w:type="spellStart"/>
            <w:r w:rsidRPr="00261843">
              <w:rPr>
                <w:sz w:val="20"/>
                <w:szCs w:val="20"/>
              </w:rPr>
              <w:t>genom</w:t>
            </w:r>
            <w:proofErr w:type="spellEnd"/>
            <w:r w:rsidRPr="00261843">
              <w:rPr>
                <w:sz w:val="20"/>
                <w:szCs w:val="20"/>
              </w:rPr>
              <w:t xml:space="preserve"> </w:t>
            </w:r>
            <w:proofErr w:type="spellStart"/>
            <w:r w:rsidRPr="00261843">
              <w:rPr>
                <w:sz w:val="20"/>
                <w:szCs w:val="20"/>
              </w:rPr>
              <w:t>ebook</w:t>
            </w:r>
            <w:proofErr w:type="spellEnd"/>
            <w:r w:rsidRPr="00261843">
              <w:rPr>
                <w:sz w:val="20"/>
                <w:szCs w:val="20"/>
              </w:rPr>
              <w:t xml:space="preserve"> central </w:t>
            </w:r>
            <w:proofErr w:type="spellStart"/>
            <w:r w:rsidRPr="00261843">
              <w:rPr>
                <w:sz w:val="20"/>
                <w:szCs w:val="20"/>
              </w:rPr>
              <w:t>på</w:t>
            </w:r>
            <w:proofErr w:type="spellEnd"/>
            <w:r w:rsidRPr="00261843">
              <w:rPr>
                <w:sz w:val="20"/>
                <w:szCs w:val="20"/>
              </w:rPr>
              <w:t xml:space="preserve"> HKR-</w:t>
            </w:r>
            <w:proofErr w:type="spellStart"/>
            <w:r w:rsidRPr="00261843">
              <w:rPr>
                <w:sz w:val="20"/>
                <w:szCs w:val="20"/>
              </w:rPr>
              <w:t>biblioteket</w:t>
            </w:r>
            <w:proofErr w:type="spellEnd"/>
            <w:r w:rsidRPr="00261843">
              <w:rPr>
                <w:sz w:val="20"/>
                <w:szCs w:val="20"/>
              </w:rPr>
              <w:t>.</w:t>
            </w:r>
          </w:p>
          <w:p w14:paraId="000000C9" w14:textId="77777777" w:rsidR="00951CE0" w:rsidRPr="00261843" w:rsidRDefault="00261843">
            <w:pPr>
              <w:numPr>
                <w:ilvl w:val="0"/>
                <w:numId w:val="2"/>
              </w:numPr>
              <w:spacing w:after="0" w:line="240" w:lineRule="auto"/>
              <w:ind w:hanging="516"/>
              <w:rPr>
                <w:sz w:val="20"/>
                <w:szCs w:val="20"/>
              </w:rPr>
            </w:pPr>
            <w:r w:rsidRPr="00261843">
              <w:rPr>
                <w:sz w:val="20"/>
                <w:szCs w:val="20"/>
              </w:rPr>
              <w:t>Orlando C. R, 2017,Racial Diversity, Business Strategy, and Firm Performance: A Resource-Based View, Academy of Management Journal Vol. 43, No. 2</w:t>
            </w:r>
          </w:p>
          <w:p w14:paraId="000000CA" w14:textId="77777777" w:rsidR="00951CE0" w:rsidRPr="00261843" w:rsidRDefault="00261843">
            <w:pPr>
              <w:numPr>
                <w:ilvl w:val="0"/>
                <w:numId w:val="2"/>
              </w:numPr>
              <w:spacing w:after="0" w:line="240" w:lineRule="auto"/>
              <w:ind w:hanging="516"/>
              <w:rPr>
                <w:sz w:val="20"/>
                <w:szCs w:val="20"/>
              </w:rPr>
            </w:pPr>
            <w:proofErr w:type="spellStart"/>
            <w:r w:rsidRPr="00261843">
              <w:rPr>
                <w:sz w:val="20"/>
                <w:szCs w:val="20"/>
              </w:rPr>
              <w:t>Schwabenland</w:t>
            </w:r>
            <w:proofErr w:type="spellEnd"/>
            <w:r w:rsidRPr="00261843">
              <w:rPr>
                <w:sz w:val="20"/>
                <w:szCs w:val="20"/>
              </w:rPr>
              <w:t xml:space="preserve">, C (2012), Metaphor and Dialectic in Managing Diversity. Palgrave Macmillan, Basingstoke Remark: </w:t>
            </w:r>
            <w:proofErr w:type="spellStart"/>
            <w:r w:rsidRPr="00261843">
              <w:rPr>
                <w:sz w:val="20"/>
                <w:szCs w:val="20"/>
              </w:rPr>
              <w:t>Tillgänglig</w:t>
            </w:r>
            <w:proofErr w:type="spellEnd"/>
            <w:r w:rsidRPr="00261843">
              <w:rPr>
                <w:sz w:val="20"/>
                <w:szCs w:val="20"/>
              </w:rPr>
              <w:t xml:space="preserve"> </w:t>
            </w:r>
            <w:proofErr w:type="spellStart"/>
            <w:r w:rsidRPr="00261843">
              <w:rPr>
                <w:sz w:val="20"/>
                <w:szCs w:val="20"/>
              </w:rPr>
              <w:t>för</w:t>
            </w:r>
            <w:proofErr w:type="spellEnd"/>
            <w:r w:rsidRPr="00261843">
              <w:rPr>
                <w:sz w:val="20"/>
                <w:szCs w:val="20"/>
              </w:rPr>
              <w:t xml:space="preserve"> </w:t>
            </w:r>
            <w:proofErr w:type="spellStart"/>
            <w:r w:rsidRPr="00261843">
              <w:rPr>
                <w:sz w:val="20"/>
                <w:szCs w:val="20"/>
              </w:rPr>
              <w:t>kursstudenter</w:t>
            </w:r>
            <w:proofErr w:type="spellEnd"/>
            <w:r w:rsidRPr="00261843">
              <w:rPr>
                <w:sz w:val="20"/>
                <w:szCs w:val="20"/>
              </w:rPr>
              <w:t xml:space="preserve"> gratis </w:t>
            </w:r>
            <w:proofErr w:type="spellStart"/>
            <w:r w:rsidRPr="00261843">
              <w:rPr>
                <w:sz w:val="20"/>
                <w:szCs w:val="20"/>
              </w:rPr>
              <w:t>genom</w:t>
            </w:r>
            <w:proofErr w:type="spellEnd"/>
            <w:r w:rsidRPr="00261843">
              <w:rPr>
                <w:sz w:val="20"/>
                <w:szCs w:val="20"/>
              </w:rPr>
              <w:t xml:space="preserve"> </w:t>
            </w:r>
            <w:proofErr w:type="spellStart"/>
            <w:r w:rsidRPr="00261843">
              <w:rPr>
                <w:sz w:val="20"/>
                <w:szCs w:val="20"/>
              </w:rPr>
              <w:t>ebook</w:t>
            </w:r>
            <w:proofErr w:type="spellEnd"/>
            <w:r w:rsidRPr="00261843">
              <w:rPr>
                <w:sz w:val="20"/>
                <w:szCs w:val="20"/>
              </w:rPr>
              <w:t xml:space="preserve"> central </w:t>
            </w:r>
            <w:proofErr w:type="spellStart"/>
            <w:r w:rsidRPr="00261843">
              <w:rPr>
                <w:sz w:val="20"/>
                <w:szCs w:val="20"/>
              </w:rPr>
              <w:t>på</w:t>
            </w:r>
            <w:proofErr w:type="spellEnd"/>
            <w:r w:rsidRPr="00261843">
              <w:rPr>
                <w:sz w:val="20"/>
                <w:szCs w:val="20"/>
              </w:rPr>
              <w:t xml:space="preserve"> HKR-</w:t>
            </w:r>
            <w:proofErr w:type="spellStart"/>
            <w:r w:rsidRPr="00261843">
              <w:rPr>
                <w:sz w:val="20"/>
                <w:szCs w:val="20"/>
              </w:rPr>
              <w:t>biblioteket</w:t>
            </w:r>
            <w:proofErr w:type="spellEnd"/>
            <w:r w:rsidRPr="00261843">
              <w:rPr>
                <w:sz w:val="20"/>
                <w:szCs w:val="20"/>
              </w:rPr>
              <w:t>.</w:t>
            </w:r>
          </w:p>
          <w:p w14:paraId="000000CB" w14:textId="77777777" w:rsidR="00951CE0" w:rsidRPr="00261843" w:rsidRDefault="00261843">
            <w:pPr>
              <w:numPr>
                <w:ilvl w:val="0"/>
                <w:numId w:val="2"/>
              </w:numPr>
              <w:spacing w:after="0" w:line="240" w:lineRule="auto"/>
              <w:ind w:hanging="516"/>
              <w:rPr>
                <w:sz w:val="20"/>
                <w:szCs w:val="20"/>
              </w:rPr>
            </w:pPr>
            <w:r w:rsidRPr="00261843">
              <w:rPr>
                <w:sz w:val="20"/>
                <w:szCs w:val="20"/>
              </w:rPr>
              <w:t>The Inclusion Paradox, 2nd ed. Tapia, The Psychology and Management of Workplace Diversity (2004) Stockdale, M. S., Crosby, F. J. (2004).</w:t>
            </w:r>
          </w:p>
          <w:p w14:paraId="000000CC" w14:textId="77777777" w:rsidR="00951CE0" w:rsidRPr="00261843" w:rsidRDefault="00261843">
            <w:pPr>
              <w:numPr>
                <w:ilvl w:val="0"/>
                <w:numId w:val="2"/>
              </w:numPr>
              <w:spacing w:after="0" w:line="240" w:lineRule="auto"/>
              <w:ind w:hanging="516"/>
              <w:rPr>
                <w:sz w:val="20"/>
                <w:szCs w:val="20"/>
              </w:rPr>
            </w:pPr>
            <w:r w:rsidRPr="00261843">
              <w:rPr>
                <w:sz w:val="20"/>
                <w:szCs w:val="20"/>
              </w:rPr>
              <w:t xml:space="preserve"> The Psychology and Management of Workplace Diversity, Blackwell Publishing, Malden, MA. The Value of Difference: Eliminating Bias in Organizations (2009)</w:t>
            </w:r>
          </w:p>
          <w:p w14:paraId="000000CD" w14:textId="77777777" w:rsidR="00951CE0" w:rsidRPr="00261843" w:rsidRDefault="00261843">
            <w:pPr>
              <w:numPr>
                <w:ilvl w:val="0"/>
                <w:numId w:val="2"/>
              </w:numPr>
              <w:spacing w:after="0" w:line="240" w:lineRule="auto"/>
              <w:ind w:hanging="516"/>
              <w:rPr>
                <w:sz w:val="20"/>
                <w:szCs w:val="20"/>
              </w:rPr>
            </w:pPr>
            <w:r w:rsidRPr="00261843">
              <w:rPr>
                <w:sz w:val="20"/>
                <w:szCs w:val="20"/>
              </w:rPr>
              <w:t>Thomas D. A., Diversity as Strategy, Harvard Business Review, September 2004</w:t>
            </w:r>
          </w:p>
          <w:p w14:paraId="000000CE" w14:textId="77777777" w:rsidR="00951CE0" w:rsidRPr="00261843" w:rsidRDefault="00261843">
            <w:pPr>
              <w:numPr>
                <w:ilvl w:val="0"/>
                <w:numId w:val="2"/>
              </w:numPr>
              <w:spacing w:after="0" w:line="240" w:lineRule="auto"/>
              <w:ind w:hanging="516"/>
              <w:rPr>
                <w:sz w:val="20"/>
                <w:szCs w:val="20"/>
              </w:rPr>
            </w:pPr>
            <w:r w:rsidRPr="00261843">
              <w:rPr>
                <w:sz w:val="20"/>
                <w:szCs w:val="20"/>
              </w:rPr>
              <w:t>Understanding and Managing Diversity: Readings, Cases, and Exercises, 4th ed. Prentice Hall, Upper Saddle River, NJ.</w:t>
            </w:r>
          </w:p>
          <w:p w14:paraId="000000CF" w14:textId="77777777" w:rsidR="00951CE0" w:rsidRPr="00261843" w:rsidRDefault="00261843">
            <w:pPr>
              <w:numPr>
                <w:ilvl w:val="0"/>
                <w:numId w:val="2"/>
              </w:numPr>
              <w:spacing w:after="0" w:line="240" w:lineRule="auto"/>
              <w:ind w:hanging="516"/>
              <w:rPr>
                <w:sz w:val="20"/>
                <w:szCs w:val="20"/>
              </w:rPr>
            </w:pPr>
            <w:r w:rsidRPr="00261843">
              <w:rPr>
                <w:sz w:val="20"/>
                <w:szCs w:val="20"/>
              </w:rPr>
              <w:t xml:space="preserve">Wright P., S. P. Ferris, J. S. Hiller, M. Kroll, 2017, Competitiveness through Management of Diversity: Effects on Stock Price Valuation, Academy of Management </w:t>
            </w:r>
            <w:proofErr w:type="spellStart"/>
            <w:r w:rsidRPr="00261843">
              <w:rPr>
                <w:sz w:val="20"/>
                <w:szCs w:val="20"/>
              </w:rPr>
              <w:t>JournalVol</w:t>
            </w:r>
            <w:proofErr w:type="spellEnd"/>
            <w:r w:rsidRPr="00261843">
              <w:rPr>
                <w:sz w:val="20"/>
                <w:szCs w:val="20"/>
              </w:rPr>
              <w:t>. 38, No. 1</w:t>
            </w:r>
          </w:p>
          <w:p w14:paraId="000000D0" w14:textId="77777777" w:rsidR="00951CE0" w:rsidRPr="00261843" w:rsidRDefault="00951CE0">
            <w:pPr>
              <w:spacing w:after="0" w:line="240" w:lineRule="auto"/>
              <w:ind w:left="560" w:hanging="560"/>
              <w:rPr>
                <w:sz w:val="20"/>
                <w:szCs w:val="20"/>
              </w:rPr>
            </w:pPr>
          </w:p>
        </w:tc>
      </w:tr>
    </w:tbl>
    <w:p w14:paraId="000000D1" w14:textId="77777777" w:rsidR="00951CE0" w:rsidRPr="00261843" w:rsidRDefault="00951CE0">
      <w:pPr>
        <w:rPr>
          <w:sz w:val="20"/>
          <w:szCs w:val="20"/>
        </w:rPr>
      </w:pPr>
    </w:p>
    <w:tbl>
      <w:tblPr>
        <w:tblStyle w:val="a8"/>
        <w:tblW w:w="9225" w:type="dxa"/>
        <w:tblInd w:w="-15" w:type="dxa"/>
        <w:tblLayout w:type="fixed"/>
        <w:tblLook w:val="0400" w:firstRow="0" w:lastRow="0" w:firstColumn="0" w:lastColumn="0" w:noHBand="0" w:noVBand="1"/>
      </w:tblPr>
      <w:tblGrid>
        <w:gridCol w:w="9225"/>
      </w:tblGrid>
      <w:tr w:rsidR="00951CE0" w:rsidRPr="00261843" w14:paraId="1508F6F6"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000000D2" w14:textId="77777777" w:rsidR="00951CE0" w:rsidRPr="00261843" w:rsidRDefault="00261843">
            <w:pPr>
              <w:spacing w:after="0"/>
              <w:rPr>
                <w:sz w:val="20"/>
                <w:szCs w:val="20"/>
              </w:rPr>
            </w:pPr>
            <w:r w:rsidRPr="00261843">
              <w:rPr>
                <w:b/>
                <w:sz w:val="20"/>
                <w:szCs w:val="20"/>
              </w:rPr>
              <w:t>SUBJECT SUPERVISOR (NAME AND SURNAME, E-MAIL ADDRESS)</w:t>
            </w:r>
          </w:p>
        </w:tc>
      </w:tr>
      <w:tr w:rsidR="00951CE0" w:rsidRPr="00261843" w14:paraId="13F7027A"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000000D3" w14:textId="77777777" w:rsidR="00951CE0" w:rsidRPr="00261843" w:rsidRDefault="00261843">
            <w:pPr>
              <w:spacing w:after="0" w:line="240" w:lineRule="auto"/>
              <w:rPr>
                <w:b/>
                <w:bCs/>
                <w:sz w:val="20"/>
                <w:szCs w:val="20"/>
              </w:rPr>
            </w:pPr>
            <w:r w:rsidRPr="00261843">
              <w:rPr>
                <w:b/>
                <w:bCs/>
                <w:sz w:val="20"/>
                <w:szCs w:val="20"/>
              </w:rPr>
              <w:t xml:space="preserve">Jolanta Maj </w:t>
            </w:r>
            <w:hyperlink r:id="rId6">
              <w:r w:rsidRPr="00261843">
                <w:rPr>
                  <w:b/>
                  <w:bCs/>
                  <w:sz w:val="20"/>
                  <w:szCs w:val="20"/>
                </w:rPr>
                <w:t>jolanta.maj@pwr.edu.pl</w:t>
              </w:r>
            </w:hyperlink>
            <w:r w:rsidRPr="00261843">
              <w:rPr>
                <w:b/>
                <w:bCs/>
                <w:sz w:val="20"/>
                <w:szCs w:val="20"/>
              </w:rPr>
              <w:t xml:space="preserve"> </w:t>
            </w:r>
          </w:p>
        </w:tc>
      </w:tr>
    </w:tbl>
    <w:p w14:paraId="000000D4" w14:textId="77777777" w:rsidR="00951CE0" w:rsidRPr="00261843" w:rsidRDefault="00951CE0">
      <w:pPr>
        <w:spacing w:after="0" w:line="240" w:lineRule="auto"/>
        <w:rPr>
          <w:sz w:val="20"/>
          <w:szCs w:val="20"/>
        </w:rPr>
      </w:pPr>
    </w:p>
    <w:p w14:paraId="000000D5" w14:textId="77777777" w:rsidR="00951CE0" w:rsidRPr="00261843" w:rsidRDefault="00951CE0">
      <w:pPr>
        <w:spacing w:after="0" w:line="240" w:lineRule="auto"/>
        <w:rPr>
          <w:sz w:val="20"/>
          <w:szCs w:val="20"/>
        </w:rPr>
      </w:pPr>
    </w:p>
    <w:sectPr w:rsidR="00951CE0" w:rsidRPr="00261843">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48288C"/>
    <w:multiLevelType w:val="multilevel"/>
    <w:tmpl w:val="63F88200"/>
    <w:lvl w:ilvl="0">
      <w:start w:val="1"/>
      <w:numFmt w:val="decimal"/>
      <w:lvlText w:val="[%1] "/>
      <w:lvlJc w:val="left"/>
      <w:pPr>
        <w:ind w:left="730" w:hanging="360"/>
      </w:p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abstractNum w:abstractNumId="1" w15:restartNumberingAfterBreak="0">
    <w:nsid w:val="46EA4FF2"/>
    <w:multiLevelType w:val="multilevel"/>
    <w:tmpl w:val="A00A1FCE"/>
    <w:lvl w:ilvl="0">
      <w:start w:val="1"/>
      <w:numFmt w:val="decimal"/>
      <w:lvlText w:val="[%1] "/>
      <w:lvlJc w:val="left"/>
      <w:pPr>
        <w:ind w:left="730" w:hanging="360"/>
      </w:p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CE0"/>
    <w:rsid w:val="00261843"/>
    <w:rsid w:val="002B7403"/>
    <w:rsid w:val="00951C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5C739"/>
  <w15:docId w15:val="{67FAC588-F602-47E7-9CBB-C32679E6C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5C7467"/>
    <w:rPr>
      <w:color w:val="0000FF" w:themeColor="hyperlink"/>
      <w:u w:val="single"/>
    </w:rPr>
  </w:style>
  <w:style w:type="character" w:styleId="Nierozpoznanawzmianka">
    <w:name w:val="Unresolved Mention"/>
    <w:basedOn w:val="Domylnaczcionkaakapitu"/>
    <w:uiPriority w:val="99"/>
    <w:semiHidden/>
    <w:unhideWhenUsed/>
    <w:rsid w:val="005C7467"/>
    <w:rPr>
      <w:color w:val="605E5C"/>
      <w:shd w:val="clear" w:color="auto" w:fill="E1DFDD"/>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olanta.maj@pwr.edu.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EbJwbkQLIGB+VCUrVA3BTW10jw==">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1192</Words>
  <Characters>7157</Characters>
  <Application>Microsoft Office Word</Application>
  <DocSecurity>0</DocSecurity>
  <Lines>59</Lines>
  <Paragraphs>16</Paragraphs>
  <ScaleCrop>false</ScaleCrop>
  <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Paulina Kostrzewska-Bobeł</cp:lastModifiedBy>
  <cp:revision>2</cp:revision>
  <dcterms:created xsi:type="dcterms:W3CDTF">2023-03-03T08:22:00Z</dcterms:created>
  <dcterms:modified xsi:type="dcterms:W3CDTF">2023-03-03T08:22:00Z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